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5524" w14:textId="77777777" w:rsidR="00CB0B6A" w:rsidRPr="00E0205E" w:rsidRDefault="008A1FD3" w:rsidP="00CB0B6A">
      <w:pPr>
        <w:rPr>
          <w:rFonts w:asciiTheme="minorHAnsi" w:hAnsiTheme="minorHAnsi" w:cs="Arial"/>
          <w:b/>
          <w:color w:val="000000"/>
        </w:rPr>
      </w:pPr>
      <w:r w:rsidRPr="00E0205E">
        <w:rPr>
          <w:rFonts w:asciiTheme="minorHAnsi" w:hAnsiTheme="minorHAnsi" w:cs="Arial"/>
          <w:b/>
          <w:noProof/>
          <w:color w:val="000000"/>
          <w:lang w:val="en-SG" w:eastAsia="en-SG"/>
        </w:rPr>
        <w:drawing>
          <wp:anchor distT="0" distB="0" distL="114300" distR="114300" simplePos="0" relativeHeight="251658240" behindDoc="0" locked="0" layoutInCell="1" allowOverlap="1" wp14:anchorId="0907A8E6" wp14:editId="12327154">
            <wp:simplePos x="0" y="0"/>
            <wp:positionH relativeFrom="column">
              <wp:posOffset>0</wp:posOffset>
            </wp:positionH>
            <wp:positionV relativeFrom="paragraph">
              <wp:posOffset>0</wp:posOffset>
            </wp:positionV>
            <wp:extent cx="1819275" cy="638175"/>
            <wp:effectExtent l="0" t="0" r="9525" b="9525"/>
            <wp:wrapSquare wrapText="bothSides"/>
            <wp:docPr id="2" name="Picture 2" descr="C:\Users\Hazel\Desktop\LAS Awards Panel\Awards\LAS Awards_2013\LASlogoFull_colour_horiz_new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el\Desktop\LAS Awards Panel\Awards\LAS Awards_2013\LASlogoFull_colour_horiz_new_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832FF" w14:textId="77777777" w:rsidR="00961A3F" w:rsidRDefault="00961A3F" w:rsidP="00961A3F">
      <w:pPr>
        <w:spacing w:line="276"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Library Association of Singapore World Library and Information Congress (LAS-WLIC) Grant</w:t>
      </w:r>
    </w:p>
    <w:p w14:paraId="1D171C43" w14:textId="77777777" w:rsidR="00040F69" w:rsidRPr="005E5E46" w:rsidRDefault="00040F69" w:rsidP="005E5E46">
      <w:pPr>
        <w:spacing w:line="276" w:lineRule="auto"/>
        <w:rPr>
          <w:rFonts w:asciiTheme="minorHAnsi" w:hAnsiTheme="minorHAnsi" w:cstheme="minorHAnsi"/>
          <w:b/>
          <w:bCs/>
          <w:color w:val="000000"/>
        </w:rPr>
      </w:pPr>
    </w:p>
    <w:p w14:paraId="72AD58E6" w14:textId="77777777" w:rsidR="00AF2182" w:rsidRDefault="00AF2182" w:rsidP="005E5E46">
      <w:pPr>
        <w:spacing w:line="276" w:lineRule="auto"/>
        <w:jc w:val="both"/>
        <w:rPr>
          <w:rFonts w:asciiTheme="minorHAnsi" w:hAnsiTheme="minorHAnsi" w:cstheme="minorHAnsi"/>
          <w:color w:val="000000"/>
        </w:rPr>
      </w:pPr>
    </w:p>
    <w:p w14:paraId="08597351" w14:textId="1615260E" w:rsidR="008D6DB1" w:rsidRDefault="008D6DB1" w:rsidP="008D6DB1">
      <w:pPr>
        <w:spacing w:line="276" w:lineRule="auto"/>
        <w:jc w:val="both"/>
        <w:rPr>
          <w:rFonts w:asciiTheme="minorHAnsi" w:hAnsiTheme="minorHAnsi" w:cstheme="minorHAnsi"/>
          <w:color w:val="000000"/>
          <w:lang w:val="en-SG"/>
        </w:rPr>
      </w:pPr>
      <w:r w:rsidRPr="008D6DB1">
        <w:rPr>
          <w:rFonts w:asciiTheme="minorHAnsi" w:hAnsiTheme="minorHAnsi" w:cstheme="minorHAnsi"/>
          <w:color w:val="000000"/>
          <w:lang w:val="en-SG"/>
        </w:rPr>
        <w:t>The LAS-WLIC Grant is made possible with the generous donation of S$61,791.21, by the Singapore National Committee, WLIC 2013. The amount was derived from the net revenue sharing and levy of services rendered for WLIC 2013.</w:t>
      </w:r>
    </w:p>
    <w:p w14:paraId="7017309C" w14:textId="77777777" w:rsidR="008D6DB1" w:rsidRPr="008D6DB1" w:rsidRDefault="008D6DB1" w:rsidP="008D6DB1">
      <w:pPr>
        <w:spacing w:line="276" w:lineRule="auto"/>
        <w:jc w:val="both"/>
        <w:rPr>
          <w:rFonts w:asciiTheme="minorHAnsi" w:hAnsiTheme="minorHAnsi" w:cstheme="minorHAnsi"/>
          <w:color w:val="000000"/>
          <w:lang w:val="en-SG"/>
        </w:rPr>
      </w:pPr>
    </w:p>
    <w:p w14:paraId="6AA9980E" w14:textId="77777777" w:rsidR="008D6DB1" w:rsidRDefault="008D6DB1" w:rsidP="008D6DB1">
      <w:pPr>
        <w:spacing w:line="276" w:lineRule="auto"/>
        <w:jc w:val="both"/>
        <w:rPr>
          <w:rFonts w:asciiTheme="minorHAnsi" w:hAnsiTheme="minorHAnsi" w:cstheme="minorHAnsi"/>
          <w:color w:val="000000"/>
          <w:lang w:val="en-SG"/>
        </w:rPr>
      </w:pPr>
      <w:r w:rsidRPr="008D6DB1">
        <w:rPr>
          <w:rFonts w:asciiTheme="minorHAnsi" w:hAnsiTheme="minorHAnsi" w:cstheme="minorHAnsi"/>
          <w:color w:val="000000"/>
          <w:lang w:val="en-SG"/>
        </w:rPr>
        <w:t>The Library Association of Singapore is pleased to offer subsidies of up to S$5,000 per award, to two LAS personal professional members to attend the IFLA World Library and Information Congress or Satellite Meetings each year until the Grant is completely used up.</w:t>
      </w:r>
    </w:p>
    <w:p w14:paraId="4D839C1F" w14:textId="77777777" w:rsidR="008D6DB1" w:rsidRPr="008D6DB1" w:rsidRDefault="008D6DB1" w:rsidP="008D6DB1">
      <w:pPr>
        <w:spacing w:line="276" w:lineRule="auto"/>
        <w:jc w:val="both"/>
        <w:rPr>
          <w:rFonts w:asciiTheme="minorHAnsi" w:hAnsiTheme="minorHAnsi" w:cstheme="minorHAnsi"/>
          <w:color w:val="000000"/>
          <w:lang w:val="en-SG"/>
        </w:rPr>
      </w:pPr>
    </w:p>
    <w:p w14:paraId="073B42AE" w14:textId="77777777" w:rsidR="008D6DB1" w:rsidRPr="008D6DB1" w:rsidRDefault="008D6DB1" w:rsidP="008D6DB1">
      <w:pPr>
        <w:spacing w:line="276" w:lineRule="auto"/>
        <w:jc w:val="both"/>
        <w:rPr>
          <w:rFonts w:asciiTheme="minorHAnsi" w:hAnsiTheme="minorHAnsi" w:cstheme="minorHAnsi"/>
          <w:color w:val="000000"/>
          <w:lang w:val="en-SG"/>
        </w:rPr>
      </w:pPr>
      <w:r w:rsidRPr="008D6DB1">
        <w:rPr>
          <w:rFonts w:asciiTheme="minorHAnsi" w:hAnsiTheme="minorHAnsi" w:cstheme="minorHAnsi"/>
          <w:color w:val="000000"/>
          <w:lang w:val="en-SG"/>
        </w:rPr>
        <w:t>The purpose of the Grant is to provide LAS members with financial support and opportunities to learn and network. LAS believes that participation in conferences develops professional growth and strengthens our library community.</w:t>
      </w:r>
    </w:p>
    <w:p w14:paraId="136C1216" w14:textId="77777777" w:rsidR="00C32396" w:rsidRPr="008D6DB1" w:rsidRDefault="00C32396" w:rsidP="005E5E46">
      <w:pPr>
        <w:spacing w:line="276" w:lineRule="auto"/>
        <w:jc w:val="both"/>
        <w:rPr>
          <w:rFonts w:asciiTheme="minorHAnsi" w:eastAsia="SimSun" w:hAnsiTheme="minorHAnsi" w:cstheme="minorHAnsi"/>
          <w:lang w:val="en-SG"/>
        </w:rPr>
      </w:pPr>
    </w:p>
    <w:p w14:paraId="79581F58" w14:textId="59F14CB2" w:rsidR="0004198F" w:rsidRPr="005E5E46" w:rsidRDefault="0004198F" w:rsidP="005E5E46">
      <w:pPr>
        <w:spacing w:line="276" w:lineRule="auto"/>
        <w:jc w:val="both"/>
        <w:rPr>
          <w:rFonts w:asciiTheme="minorHAnsi" w:eastAsia="SimSun" w:hAnsiTheme="minorHAnsi" w:cstheme="minorHAnsi"/>
          <w:b/>
        </w:rPr>
      </w:pPr>
      <w:r w:rsidRPr="005E5E46">
        <w:rPr>
          <w:rFonts w:asciiTheme="minorHAnsi" w:eastAsia="SimSun" w:hAnsiTheme="minorHAnsi" w:cstheme="minorHAnsi"/>
          <w:b/>
        </w:rPr>
        <w:t>The Award</w:t>
      </w:r>
    </w:p>
    <w:p w14:paraId="44A5E1A3" w14:textId="37A8D531" w:rsidR="00C50438" w:rsidRDefault="00961A3F" w:rsidP="005E5E46">
      <w:pPr>
        <w:spacing w:line="276" w:lineRule="auto"/>
        <w:rPr>
          <w:rFonts w:asciiTheme="minorHAnsi" w:eastAsia="SimSun" w:hAnsiTheme="minorHAnsi" w:cstheme="minorHAnsi"/>
        </w:rPr>
      </w:pPr>
      <w:r>
        <w:rPr>
          <w:rFonts w:asciiTheme="minorHAnsi" w:eastAsia="SimSun" w:hAnsiTheme="minorHAnsi" w:cstheme="minorHAnsi"/>
        </w:rPr>
        <w:t>Each Award, with a maximum sum of $5,000, is to be used to cover airfare, accommodation, registration and meals.  The recipient will make his/her own arrangements for the conference or satellite meeting and will be required to show proof of attendance and costs incurred during the conference when seeking a refund after the event.</w:t>
      </w:r>
    </w:p>
    <w:p w14:paraId="467776B6" w14:textId="77777777" w:rsidR="00961A3F" w:rsidRPr="005E5E46" w:rsidRDefault="00961A3F" w:rsidP="005E5E46">
      <w:pPr>
        <w:spacing w:line="276" w:lineRule="auto"/>
        <w:rPr>
          <w:rFonts w:asciiTheme="minorHAnsi" w:hAnsiTheme="minorHAnsi" w:cstheme="minorHAnsi"/>
          <w:color w:val="000000"/>
        </w:rPr>
      </w:pPr>
    </w:p>
    <w:p w14:paraId="3EE2A336" w14:textId="54659EF5" w:rsidR="00040F69" w:rsidRPr="005E5E46" w:rsidRDefault="00CB0B6A" w:rsidP="005E5E46">
      <w:pPr>
        <w:spacing w:line="276" w:lineRule="auto"/>
        <w:rPr>
          <w:rFonts w:asciiTheme="minorHAnsi" w:hAnsiTheme="minorHAnsi" w:cstheme="minorHAnsi"/>
          <w:b/>
          <w:color w:val="000000"/>
        </w:rPr>
      </w:pPr>
      <w:r w:rsidRPr="005E5E46">
        <w:rPr>
          <w:rFonts w:asciiTheme="minorHAnsi" w:hAnsiTheme="minorHAnsi" w:cstheme="minorHAnsi"/>
          <w:b/>
          <w:color w:val="000000"/>
        </w:rPr>
        <w:t>Selection Criteria</w:t>
      </w:r>
      <w:r w:rsidR="00C0097C" w:rsidRPr="005E5E46">
        <w:rPr>
          <w:rFonts w:asciiTheme="minorHAnsi" w:hAnsiTheme="minorHAnsi" w:cstheme="minorHAnsi"/>
          <w:b/>
          <w:color w:val="000000"/>
        </w:rPr>
        <w:t>:</w:t>
      </w:r>
    </w:p>
    <w:p w14:paraId="576EF2D4" w14:textId="77777777" w:rsidR="008D6DB1" w:rsidRPr="008D6DB1" w:rsidRDefault="008D6DB1" w:rsidP="008D6DB1">
      <w:pPr>
        <w:numPr>
          <w:ilvl w:val="0"/>
          <w:numId w:val="10"/>
        </w:numPr>
        <w:spacing w:line="276" w:lineRule="auto"/>
        <w:jc w:val="both"/>
        <w:rPr>
          <w:rFonts w:asciiTheme="minorHAnsi" w:eastAsia="SimSun" w:hAnsiTheme="minorHAnsi" w:cstheme="minorHAnsi"/>
          <w:color w:val="000000"/>
          <w:lang w:val="en-SG" w:eastAsia="zh-CN"/>
        </w:rPr>
      </w:pPr>
      <w:r w:rsidRPr="008D6DB1">
        <w:rPr>
          <w:rFonts w:asciiTheme="minorHAnsi" w:eastAsia="SimSun" w:hAnsiTheme="minorHAnsi" w:cstheme="minorHAnsi"/>
          <w:color w:val="000000"/>
          <w:lang w:val="en-SG" w:eastAsia="zh-CN"/>
        </w:rPr>
        <w:t>Applicants must be Personal Professional members of LAS</w:t>
      </w:r>
    </w:p>
    <w:p w14:paraId="566693A5" w14:textId="77777777" w:rsidR="008D6DB1" w:rsidRPr="008D6DB1" w:rsidRDefault="008D6DB1" w:rsidP="008D6DB1">
      <w:pPr>
        <w:numPr>
          <w:ilvl w:val="0"/>
          <w:numId w:val="10"/>
        </w:numPr>
        <w:spacing w:line="276" w:lineRule="auto"/>
        <w:jc w:val="both"/>
        <w:rPr>
          <w:rFonts w:asciiTheme="minorHAnsi" w:eastAsia="SimSun" w:hAnsiTheme="minorHAnsi" w:cstheme="minorHAnsi"/>
          <w:color w:val="000000"/>
          <w:lang w:val="en-SG" w:eastAsia="zh-CN"/>
        </w:rPr>
      </w:pPr>
      <w:r w:rsidRPr="008D6DB1">
        <w:rPr>
          <w:rFonts w:asciiTheme="minorHAnsi" w:eastAsia="SimSun" w:hAnsiTheme="minorHAnsi" w:cstheme="minorHAnsi"/>
          <w:color w:val="000000"/>
          <w:lang w:val="en-SG" w:eastAsia="zh-CN"/>
        </w:rPr>
        <w:t>Preference will be given to applicants who volunteered at WLIC 2013 and have participated in LAS activities</w:t>
      </w:r>
    </w:p>
    <w:p w14:paraId="383AF89C" w14:textId="77777777" w:rsidR="008D6DB1" w:rsidRPr="008D6DB1" w:rsidRDefault="008D6DB1" w:rsidP="008D6DB1">
      <w:pPr>
        <w:numPr>
          <w:ilvl w:val="0"/>
          <w:numId w:val="10"/>
        </w:numPr>
        <w:spacing w:line="276" w:lineRule="auto"/>
        <w:jc w:val="both"/>
        <w:rPr>
          <w:rFonts w:asciiTheme="minorHAnsi" w:eastAsia="SimSun" w:hAnsiTheme="minorHAnsi" w:cstheme="minorHAnsi"/>
          <w:color w:val="000000"/>
          <w:lang w:val="en-SG" w:eastAsia="zh-CN"/>
        </w:rPr>
      </w:pPr>
      <w:r w:rsidRPr="008D6DB1">
        <w:rPr>
          <w:rFonts w:asciiTheme="minorHAnsi" w:eastAsia="SimSun" w:hAnsiTheme="minorHAnsi" w:cstheme="minorHAnsi"/>
          <w:color w:val="000000"/>
          <w:lang w:val="en-SG" w:eastAsia="zh-CN"/>
        </w:rPr>
        <w:t>Applicants must satisfy all requirements in the application form</w:t>
      </w:r>
    </w:p>
    <w:p w14:paraId="68C6AE83" w14:textId="77777777" w:rsidR="00C50438" w:rsidRPr="005E5E46" w:rsidRDefault="00C50438" w:rsidP="005E5E46">
      <w:pPr>
        <w:spacing w:line="276" w:lineRule="auto"/>
        <w:jc w:val="both"/>
        <w:rPr>
          <w:rFonts w:asciiTheme="minorHAnsi" w:hAnsiTheme="minorHAnsi" w:cstheme="minorHAnsi"/>
          <w:color w:val="000000"/>
          <w:lang w:val="en-SG"/>
        </w:rPr>
      </w:pPr>
    </w:p>
    <w:p w14:paraId="0D30542B" w14:textId="77777777" w:rsidR="00C50438" w:rsidRPr="005E5E46" w:rsidRDefault="00C50438" w:rsidP="005E5E46">
      <w:pPr>
        <w:spacing w:line="276" w:lineRule="auto"/>
        <w:rPr>
          <w:rFonts w:asciiTheme="minorHAnsi" w:hAnsiTheme="minorHAnsi" w:cstheme="minorHAnsi"/>
          <w:b/>
          <w:color w:val="000000"/>
        </w:rPr>
      </w:pPr>
      <w:r w:rsidRPr="005E5E46">
        <w:rPr>
          <w:rFonts w:asciiTheme="minorHAnsi" w:hAnsiTheme="minorHAnsi" w:cstheme="minorHAnsi"/>
          <w:b/>
          <w:color w:val="000000"/>
        </w:rPr>
        <w:t>Who is not eligible</w:t>
      </w:r>
    </w:p>
    <w:p w14:paraId="01054CE4" w14:textId="77777777" w:rsidR="00C50438" w:rsidRPr="005E5E46" w:rsidRDefault="00C50438" w:rsidP="005E5E46">
      <w:pPr>
        <w:widowControl w:val="0"/>
        <w:numPr>
          <w:ilvl w:val="0"/>
          <w:numId w:val="7"/>
        </w:numPr>
        <w:autoSpaceDE w:val="0"/>
        <w:autoSpaceDN w:val="0"/>
        <w:adjustRightInd w:val="0"/>
        <w:spacing w:line="276" w:lineRule="auto"/>
        <w:jc w:val="both"/>
        <w:rPr>
          <w:rFonts w:asciiTheme="minorHAnsi" w:hAnsiTheme="minorHAnsi" w:cstheme="minorHAnsi"/>
        </w:rPr>
      </w:pPr>
      <w:r w:rsidRPr="005E5E46">
        <w:rPr>
          <w:rFonts w:asciiTheme="minorHAnsi" w:hAnsiTheme="minorHAnsi" w:cstheme="minorHAnsi"/>
        </w:rPr>
        <w:t>Current LAS Council Members</w:t>
      </w:r>
    </w:p>
    <w:p w14:paraId="43637BF4" w14:textId="1CE2BD02" w:rsidR="00C50438" w:rsidRPr="005E5E46" w:rsidRDefault="00C50438" w:rsidP="005E5E46">
      <w:pPr>
        <w:widowControl w:val="0"/>
        <w:numPr>
          <w:ilvl w:val="0"/>
          <w:numId w:val="7"/>
        </w:numPr>
        <w:autoSpaceDE w:val="0"/>
        <w:autoSpaceDN w:val="0"/>
        <w:adjustRightInd w:val="0"/>
        <w:spacing w:line="276" w:lineRule="auto"/>
        <w:jc w:val="both"/>
        <w:rPr>
          <w:rFonts w:asciiTheme="minorHAnsi" w:hAnsiTheme="minorHAnsi" w:cstheme="minorHAnsi"/>
        </w:rPr>
      </w:pPr>
      <w:r w:rsidRPr="005E5E46">
        <w:rPr>
          <w:rFonts w:asciiTheme="minorHAnsi" w:hAnsiTheme="minorHAnsi" w:cstheme="minorHAnsi"/>
        </w:rPr>
        <w:t>Current LAS Award Panel Members</w:t>
      </w:r>
    </w:p>
    <w:p w14:paraId="34FC312F" w14:textId="77777777" w:rsidR="008D6DB1" w:rsidRPr="008D6DB1" w:rsidRDefault="008D6DB1" w:rsidP="008D6DB1">
      <w:pPr>
        <w:numPr>
          <w:ilvl w:val="0"/>
          <w:numId w:val="7"/>
        </w:numPr>
        <w:shd w:val="clear" w:color="auto" w:fill="FFFFFF"/>
        <w:rPr>
          <w:rFonts w:asciiTheme="minorHAnsi" w:hAnsiTheme="minorHAnsi" w:cstheme="minorHAnsi"/>
        </w:rPr>
      </w:pPr>
      <w:r w:rsidRPr="008D6DB1">
        <w:rPr>
          <w:rFonts w:asciiTheme="minorHAnsi" w:hAnsiTheme="minorHAnsi" w:cstheme="minorHAnsi"/>
        </w:rPr>
        <w:t>Recipients of any LAS Awards in the past 5 years</w:t>
      </w:r>
    </w:p>
    <w:p w14:paraId="5A97112A" w14:textId="77777777" w:rsidR="00040F69" w:rsidRDefault="00040F69" w:rsidP="005E5E46">
      <w:pPr>
        <w:spacing w:line="276" w:lineRule="auto"/>
        <w:rPr>
          <w:rFonts w:asciiTheme="minorHAnsi" w:hAnsiTheme="minorHAnsi" w:cstheme="minorHAnsi"/>
        </w:rPr>
      </w:pPr>
    </w:p>
    <w:p w14:paraId="68165EB2" w14:textId="77777777" w:rsidR="008D6DB1" w:rsidRPr="008D6DB1" w:rsidRDefault="008D6DB1" w:rsidP="008D6DB1">
      <w:pPr>
        <w:spacing w:line="276" w:lineRule="auto"/>
        <w:rPr>
          <w:rFonts w:asciiTheme="minorHAnsi" w:hAnsiTheme="minorHAnsi" w:cstheme="minorHAnsi"/>
          <w:b/>
          <w:color w:val="000000"/>
        </w:rPr>
      </w:pPr>
      <w:hyperlink r:id="rId9" w:history="1">
        <w:r w:rsidRPr="008D6DB1">
          <w:rPr>
            <w:rFonts w:asciiTheme="minorHAnsi" w:hAnsiTheme="minorHAnsi" w:cstheme="minorHAnsi"/>
            <w:b/>
            <w:color w:val="000000"/>
          </w:rPr>
          <w:t>Required Outcomes</w:t>
        </w:r>
      </w:hyperlink>
    </w:p>
    <w:p w14:paraId="3D3BD377" w14:textId="77777777" w:rsidR="008D6DB1" w:rsidRPr="008D6DB1" w:rsidRDefault="008D6DB1" w:rsidP="008D6DB1">
      <w:pPr>
        <w:spacing w:line="276" w:lineRule="auto"/>
        <w:rPr>
          <w:rFonts w:asciiTheme="minorHAnsi" w:hAnsiTheme="minorHAnsi" w:cstheme="minorHAnsi"/>
          <w:lang w:val="en-SG"/>
        </w:rPr>
      </w:pPr>
      <w:r w:rsidRPr="008D6DB1">
        <w:rPr>
          <w:rFonts w:asciiTheme="minorHAnsi" w:hAnsiTheme="minorHAnsi" w:cstheme="minorHAnsi"/>
          <w:lang w:val="en-SG"/>
        </w:rPr>
        <w:t>The recipient will be required to share his/her experience and new knowledge gained from the event with LAS members before 30 January 2024. This can be done through any pre-agreed sharing such as the following:</w:t>
      </w:r>
    </w:p>
    <w:p w14:paraId="3B2C5F49" w14:textId="77777777" w:rsidR="008D6DB1" w:rsidRPr="008D6DB1" w:rsidRDefault="008D6DB1" w:rsidP="008D6DB1">
      <w:pPr>
        <w:numPr>
          <w:ilvl w:val="0"/>
          <w:numId w:val="12"/>
        </w:numPr>
        <w:spacing w:line="276" w:lineRule="auto"/>
        <w:rPr>
          <w:rFonts w:asciiTheme="minorHAnsi" w:hAnsiTheme="minorHAnsi" w:cstheme="minorHAnsi"/>
          <w:lang w:val="en-SG"/>
        </w:rPr>
      </w:pPr>
      <w:r w:rsidRPr="008D6DB1">
        <w:rPr>
          <w:rFonts w:asciiTheme="minorHAnsi" w:hAnsiTheme="minorHAnsi" w:cstheme="minorHAnsi"/>
          <w:lang w:val="en-SG"/>
        </w:rPr>
        <w:lastRenderedPageBreak/>
        <w:t>Submitting an article, 1000 words, to the Singapore Libraries Bulletin and conduct a sharing session for the LAS community</w:t>
      </w:r>
    </w:p>
    <w:p w14:paraId="0771139C" w14:textId="77777777" w:rsidR="008D6DB1" w:rsidRPr="008D6DB1" w:rsidRDefault="008D6DB1" w:rsidP="005E5E46">
      <w:pPr>
        <w:spacing w:line="276" w:lineRule="auto"/>
        <w:rPr>
          <w:rFonts w:asciiTheme="minorHAnsi" w:hAnsiTheme="minorHAnsi" w:cstheme="minorHAnsi"/>
          <w:lang w:val="en-SG"/>
        </w:rPr>
      </w:pPr>
    </w:p>
    <w:p w14:paraId="54C63204" w14:textId="77777777" w:rsidR="008D6DB1" w:rsidRPr="008D6DB1" w:rsidRDefault="008D6DB1" w:rsidP="005E5E46">
      <w:pPr>
        <w:spacing w:line="276" w:lineRule="auto"/>
        <w:rPr>
          <w:rFonts w:asciiTheme="minorHAnsi" w:hAnsiTheme="minorHAnsi" w:cstheme="minorHAnsi"/>
        </w:rPr>
      </w:pPr>
    </w:p>
    <w:p w14:paraId="656855D7" w14:textId="27C1082F" w:rsidR="002C7442" w:rsidRPr="008D6DB1" w:rsidRDefault="008D6DB1" w:rsidP="005E5E46">
      <w:pPr>
        <w:pStyle w:val="NormalWeb"/>
        <w:spacing w:before="0" w:beforeAutospacing="0" w:after="0" w:afterAutospacing="0" w:line="276" w:lineRule="auto"/>
        <w:rPr>
          <w:rFonts w:asciiTheme="minorHAnsi" w:hAnsiTheme="minorHAnsi" w:cstheme="minorHAnsi"/>
          <w:color w:val="000000"/>
        </w:rPr>
      </w:pPr>
      <w:r>
        <w:rPr>
          <w:rStyle w:val="Strong"/>
          <w:rFonts w:asciiTheme="minorHAnsi" w:hAnsiTheme="minorHAnsi" w:cstheme="minorHAnsi"/>
          <w:color w:val="000000"/>
        </w:rPr>
        <w:t>Administration of Award</w:t>
      </w:r>
      <w:r w:rsidR="002C7442" w:rsidRPr="005E5E46">
        <w:rPr>
          <w:rFonts w:asciiTheme="minorHAnsi" w:hAnsiTheme="minorHAnsi" w:cstheme="minorHAnsi"/>
          <w:b/>
          <w:bCs/>
          <w:color w:val="000000"/>
        </w:rPr>
        <w:br/>
      </w:r>
      <w:r w:rsidRPr="008D6DB1">
        <w:rPr>
          <w:rFonts w:asciiTheme="minorHAnsi" w:hAnsiTheme="minorHAnsi" w:cstheme="minorHAnsi"/>
          <w:color w:val="000000"/>
        </w:rPr>
        <w:t>The awards will be administered by the LAS Awards Panel and the recipients will be selected based on the information provided in the Application Form.</w:t>
      </w:r>
    </w:p>
    <w:p w14:paraId="63F0CDE7" w14:textId="77777777" w:rsidR="002C7442" w:rsidRPr="005E5E46" w:rsidRDefault="002C7442" w:rsidP="005E5E46">
      <w:pPr>
        <w:pStyle w:val="NormalWeb"/>
        <w:spacing w:before="0" w:beforeAutospacing="0" w:after="0" w:afterAutospacing="0" w:line="276" w:lineRule="auto"/>
        <w:rPr>
          <w:rFonts w:asciiTheme="minorHAnsi" w:hAnsiTheme="minorHAnsi" w:cstheme="minorHAnsi"/>
          <w:color w:val="000000"/>
        </w:rPr>
      </w:pPr>
    </w:p>
    <w:p w14:paraId="0F6E3476" w14:textId="0D688CA0" w:rsidR="003E7C82" w:rsidRPr="0096750C" w:rsidRDefault="003E7C82" w:rsidP="0096750C">
      <w:pPr>
        <w:pStyle w:val="NormalWeb"/>
        <w:spacing w:before="0" w:beforeAutospacing="0" w:after="0" w:afterAutospacing="0" w:line="276" w:lineRule="auto"/>
        <w:rPr>
          <w:rFonts w:asciiTheme="minorHAnsi" w:hAnsiTheme="minorHAnsi" w:cstheme="minorHAnsi"/>
          <w:strike/>
          <w:color w:val="000000"/>
        </w:rPr>
      </w:pPr>
      <w:r w:rsidRPr="005E5E46">
        <w:rPr>
          <w:rFonts w:asciiTheme="minorHAnsi" w:hAnsiTheme="minorHAnsi" w:cstheme="minorHAnsi"/>
          <w:b/>
          <w:bCs/>
          <w:lang w:val="en-SG" w:eastAsia="en-SG"/>
        </w:rPr>
        <w:t>Submission Procedure</w:t>
      </w:r>
    </w:p>
    <w:p w14:paraId="6A6269D1" w14:textId="56F3D861" w:rsidR="003E7C82" w:rsidRPr="005E5E46" w:rsidRDefault="003E7C82" w:rsidP="005E5E46">
      <w:pPr>
        <w:widowControl w:val="0"/>
        <w:autoSpaceDE w:val="0"/>
        <w:autoSpaceDN w:val="0"/>
        <w:adjustRightInd w:val="0"/>
        <w:spacing w:before="100" w:after="100" w:line="276" w:lineRule="auto"/>
        <w:rPr>
          <w:rFonts w:asciiTheme="minorHAnsi" w:hAnsiTheme="minorHAnsi" w:cstheme="minorHAnsi"/>
          <w:color w:val="000000"/>
        </w:rPr>
      </w:pPr>
      <w:r w:rsidRPr="005E5E46">
        <w:rPr>
          <w:rFonts w:asciiTheme="minorHAnsi" w:hAnsiTheme="minorHAnsi" w:cstheme="minorHAnsi"/>
          <w:lang w:val="en-SG" w:eastAsia="en-SG"/>
        </w:rPr>
        <w:t xml:space="preserve">Please complete and submit the application form along with the required supporting documents.  </w:t>
      </w:r>
    </w:p>
    <w:p w14:paraId="663D5F9A" w14:textId="77777777" w:rsidR="00961A3F" w:rsidRDefault="00040F69" w:rsidP="00961A3F">
      <w:pPr>
        <w:spacing w:line="276" w:lineRule="auto"/>
        <w:jc w:val="center"/>
        <w:rPr>
          <w:rFonts w:asciiTheme="minorHAnsi" w:hAnsiTheme="minorHAnsi" w:cstheme="minorHAnsi"/>
          <w:b/>
          <w:color w:val="000000"/>
          <w:sz w:val="28"/>
          <w:szCs w:val="28"/>
        </w:rPr>
      </w:pPr>
      <w:r w:rsidRPr="00E0205E">
        <w:rPr>
          <w:rFonts w:asciiTheme="minorHAnsi" w:hAnsiTheme="minorHAnsi" w:cs="Arial"/>
          <w:color w:val="000000"/>
        </w:rPr>
        <w:br w:type="page"/>
      </w:r>
      <w:r w:rsidR="0065652E" w:rsidRPr="00E0205E">
        <w:rPr>
          <w:rFonts w:asciiTheme="minorHAnsi" w:hAnsiTheme="minorHAnsi" w:cs="Arial"/>
          <w:b/>
          <w:noProof/>
          <w:color w:val="000000"/>
          <w:lang w:val="en-SG" w:eastAsia="en-SG"/>
        </w:rPr>
        <w:lastRenderedPageBreak/>
        <w:drawing>
          <wp:anchor distT="0" distB="0" distL="114300" distR="114300" simplePos="0" relativeHeight="251659264" behindDoc="0" locked="0" layoutInCell="1" allowOverlap="1" wp14:anchorId="11FC6750" wp14:editId="73156BCE">
            <wp:simplePos x="0" y="0"/>
            <wp:positionH relativeFrom="column">
              <wp:posOffset>0</wp:posOffset>
            </wp:positionH>
            <wp:positionV relativeFrom="paragraph">
              <wp:posOffset>0</wp:posOffset>
            </wp:positionV>
            <wp:extent cx="1819275" cy="638175"/>
            <wp:effectExtent l="0" t="0" r="9525" b="9525"/>
            <wp:wrapSquare wrapText="bothSides"/>
            <wp:docPr id="3" name="Picture 3" descr="C:\Users\Hazel\Desktop\LAS Awards Panel\Awards\LAS Awards_2013\LASlogoFull_colour_horiz_new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zel\Desktop\LAS Awards Panel\Awards\LAS Awards_2013\LASlogoFull_colour_horiz_new_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05E">
        <w:rPr>
          <w:rFonts w:asciiTheme="minorHAnsi" w:hAnsiTheme="minorHAnsi" w:cs="Arial"/>
          <w:color w:val="000000"/>
        </w:rPr>
        <w:t xml:space="preserve">      </w:t>
      </w:r>
      <w:r w:rsidR="00961A3F">
        <w:rPr>
          <w:rFonts w:asciiTheme="minorHAnsi" w:hAnsiTheme="minorHAnsi" w:cstheme="minorHAnsi"/>
          <w:b/>
          <w:color w:val="000000"/>
          <w:sz w:val="28"/>
          <w:szCs w:val="28"/>
        </w:rPr>
        <w:t>Library Association of Singapore World Library and Information Congress (LAS-WLIC) Grant</w:t>
      </w:r>
    </w:p>
    <w:p w14:paraId="0425C39B" w14:textId="2168CE38" w:rsidR="005762FF" w:rsidRDefault="005762FF" w:rsidP="00961A3F">
      <w:pPr>
        <w:spacing w:line="276"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Application Form</w:t>
      </w:r>
    </w:p>
    <w:p w14:paraId="7DC2F922" w14:textId="5B897B33" w:rsidR="00AF2182" w:rsidRDefault="00AF2182" w:rsidP="00AF2182">
      <w:pPr>
        <w:pStyle w:val="NormalWeb"/>
        <w:spacing w:before="0" w:beforeAutospacing="0" w:after="0" w:afterAutospacing="0"/>
        <w:rPr>
          <w:rFonts w:asciiTheme="minorHAnsi" w:hAnsiTheme="minorHAnsi" w:cs="Arial"/>
          <w:color w:val="000000"/>
        </w:rPr>
      </w:pPr>
    </w:p>
    <w:p w14:paraId="4EF5007B" w14:textId="630787B3" w:rsidR="00040F69" w:rsidRPr="005E5E46" w:rsidRDefault="00040F69" w:rsidP="00AF2182">
      <w:pPr>
        <w:pStyle w:val="NormalWeb"/>
        <w:spacing w:before="0" w:beforeAutospacing="0" w:after="0" w:afterAutospacing="0"/>
        <w:rPr>
          <w:rFonts w:asciiTheme="minorHAnsi" w:hAnsiTheme="minorHAnsi" w:cstheme="minorHAnsi"/>
          <w:b/>
          <w:bCs/>
          <w:color w:val="000000"/>
          <w:sz w:val="28"/>
          <w:szCs w:val="22"/>
        </w:rPr>
      </w:pPr>
      <w:r w:rsidRPr="00E0205E">
        <w:rPr>
          <w:rFonts w:asciiTheme="minorHAnsi" w:hAnsiTheme="minorHAnsi" w:cs="Arial"/>
          <w:color w:val="000000"/>
        </w:rPr>
        <w:t xml:space="preserve"> </w:t>
      </w:r>
      <w:r w:rsidR="00C92EE5">
        <w:rPr>
          <w:rFonts w:asciiTheme="minorHAnsi" w:hAnsiTheme="minorHAnsi" w:cs="Arial"/>
          <w:color w:val="000000"/>
        </w:rPr>
        <w:tab/>
      </w:r>
    </w:p>
    <w:p w14:paraId="28203BF0" w14:textId="77777777" w:rsidR="00040F69" w:rsidRPr="005E5E46" w:rsidRDefault="00040F69" w:rsidP="00017880">
      <w:pPr>
        <w:pStyle w:val="Caption"/>
        <w:rPr>
          <w:rFonts w:asciiTheme="minorHAnsi" w:hAnsiTheme="minorHAnsi" w:cstheme="minorHAnsi"/>
          <w:b w:val="0"/>
          <w:bCs w:val="0"/>
          <w:color w:val="FF0000"/>
          <w:sz w:val="22"/>
          <w:szCs w:val="22"/>
        </w:rPr>
      </w:pPr>
      <w:r w:rsidRPr="005E5E46">
        <w:rPr>
          <w:rFonts w:asciiTheme="minorHAnsi" w:hAnsiTheme="minorHAnsi" w:cstheme="minorHAnsi"/>
          <w:color w:val="FF0000"/>
          <w:sz w:val="22"/>
          <w:szCs w:val="22"/>
        </w:rPr>
        <w:t xml:space="preserve">       </w:t>
      </w:r>
    </w:p>
    <w:p w14:paraId="15BC8318" w14:textId="77777777" w:rsidR="00AF2182" w:rsidRDefault="00AF2182" w:rsidP="0004198F">
      <w:pPr>
        <w:spacing w:line="360" w:lineRule="auto"/>
        <w:rPr>
          <w:rFonts w:asciiTheme="minorHAnsi" w:hAnsiTheme="minorHAnsi" w:cstheme="minorHAnsi"/>
          <w:color w:val="000000"/>
        </w:rPr>
      </w:pPr>
    </w:p>
    <w:p w14:paraId="12CFAEE8" w14:textId="77777777" w:rsidR="008D6DB1" w:rsidRDefault="008D6DB1" w:rsidP="008D6DB1">
      <w:pPr>
        <w:spacing w:line="360" w:lineRule="auto"/>
        <w:rPr>
          <w:rFonts w:asciiTheme="minorHAnsi" w:hAnsiTheme="minorHAnsi" w:cstheme="minorHAnsi"/>
          <w:color w:val="000000"/>
          <w:lang w:val="en-SG"/>
        </w:rPr>
      </w:pPr>
      <w:r w:rsidRPr="008D6DB1">
        <w:rPr>
          <w:rFonts w:asciiTheme="minorHAnsi" w:hAnsiTheme="minorHAnsi" w:cstheme="minorHAnsi"/>
          <w:color w:val="000000"/>
          <w:lang w:val="en-SG"/>
        </w:rPr>
        <w:t>The LAS-WLIC Grant is made possible with the generous donation of S$61,791.21, by the Singapore National Committee, WLIC 2013. The amount was derived from the net revenue sharing and levy of services rendered for WLIC 2013.</w:t>
      </w:r>
    </w:p>
    <w:p w14:paraId="726B85C3" w14:textId="77777777" w:rsidR="008D6DB1" w:rsidRPr="008D6DB1" w:rsidRDefault="008D6DB1" w:rsidP="008D6DB1">
      <w:pPr>
        <w:spacing w:line="360" w:lineRule="auto"/>
        <w:rPr>
          <w:rFonts w:asciiTheme="minorHAnsi" w:hAnsiTheme="minorHAnsi" w:cstheme="minorHAnsi"/>
          <w:color w:val="000000"/>
          <w:lang w:val="en-SG"/>
        </w:rPr>
      </w:pPr>
    </w:p>
    <w:p w14:paraId="4475A6DD" w14:textId="77777777" w:rsidR="008D6DB1" w:rsidRDefault="008D6DB1" w:rsidP="008D6DB1">
      <w:pPr>
        <w:spacing w:line="360" w:lineRule="auto"/>
        <w:rPr>
          <w:rFonts w:asciiTheme="minorHAnsi" w:hAnsiTheme="minorHAnsi" w:cstheme="minorHAnsi"/>
          <w:color w:val="000000"/>
          <w:lang w:val="en-SG"/>
        </w:rPr>
      </w:pPr>
      <w:r w:rsidRPr="008D6DB1">
        <w:rPr>
          <w:rFonts w:asciiTheme="minorHAnsi" w:hAnsiTheme="minorHAnsi" w:cstheme="minorHAnsi"/>
          <w:color w:val="000000"/>
          <w:lang w:val="en-SG"/>
        </w:rPr>
        <w:t>The Library Association of Singapore is pleased to offer subsidies of up to S$5,000 per award, to two LAS personal professional members to attend the IFLA World Library and Information Congress or Satellite Meetings each year until the Grant is completely used up.</w:t>
      </w:r>
    </w:p>
    <w:p w14:paraId="30637A93" w14:textId="77777777" w:rsidR="008D6DB1" w:rsidRPr="008D6DB1" w:rsidRDefault="008D6DB1" w:rsidP="008D6DB1">
      <w:pPr>
        <w:spacing w:line="360" w:lineRule="auto"/>
        <w:rPr>
          <w:rFonts w:asciiTheme="minorHAnsi" w:hAnsiTheme="minorHAnsi" w:cstheme="minorHAnsi"/>
          <w:color w:val="000000"/>
          <w:lang w:val="en-SG"/>
        </w:rPr>
      </w:pPr>
    </w:p>
    <w:p w14:paraId="708F490B" w14:textId="77777777" w:rsidR="008D6DB1" w:rsidRPr="008D6DB1" w:rsidRDefault="008D6DB1" w:rsidP="008D6DB1">
      <w:pPr>
        <w:spacing w:line="360" w:lineRule="auto"/>
        <w:rPr>
          <w:rFonts w:asciiTheme="minorHAnsi" w:hAnsiTheme="minorHAnsi" w:cstheme="minorHAnsi"/>
          <w:color w:val="000000"/>
          <w:lang w:val="en-SG"/>
        </w:rPr>
      </w:pPr>
      <w:r w:rsidRPr="008D6DB1">
        <w:rPr>
          <w:rFonts w:asciiTheme="minorHAnsi" w:hAnsiTheme="minorHAnsi" w:cstheme="minorHAnsi"/>
          <w:color w:val="000000"/>
          <w:lang w:val="en-SG"/>
        </w:rPr>
        <w:t>The purpose of the Grant is to provide LAS members with financial support and opportunities to learn and network. LAS believes that participation in conferences develops professional growth and strengthens our library community.</w:t>
      </w:r>
    </w:p>
    <w:p w14:paraId="4D46BFA3" w14:textId="56A6081A" w:rsidR="0004198F" w:rsidRPr="005E5E46" w:rsidRDefault="0004198F" w:rsidP="0004198F">
      <w:pPr>
        <w:spacing w:line="360" w:lineRule="auto"/>
        <w:rPr>
          <w:rFonts w:asciiTheme="minorHAnsi" w:eastAsia="SimSun" w:hAnsiTheme="minorHAnsi" w:cstheme="minorHAnsi"/>
        </w:rPr>
      </w:pPr>
    </w:p>
    <w:p w14:paraId="087CEE75" w14:textId="77777777" w:rsidR="00017880" w:rsidRPr="005E5E46" w:rsidRDefault="00017880" w:rsidP="00017880">
      <w:pPr>
        <w:pStyle w:val="NormalWeb"/>
        <w:rPr>
          <w:rStyle w:val="Strong"/>
          <w:rFonts w:asciiTheme="minorHAnsi" w:hAnsiTheme="minorHAnsi" w:cstheme="minorHAnsi"/>
          <w:bCs w:val="0"/>
          <w:color w:val="000000"/>
        </w:rPr>
      </w:pPr>
      <w:r w:rsidRPr="005E5E46">
        <w:rPr>
          <w:rStyle w:val="Strong"/>
          <w:rFonts w:asciiTheme="minorHAnsi" w:hAnsiTheme="minorHAnsi" w:cstheme="minorHAnsi"/>
          <w:bCs w:val="0"/>
          <w:color w:val="000000"/>
        </w:rPr>
        <w:t>Submission Procedure</w:t>
      </w:r>
    </w:p>
    <w:p w14:paraId="3BD4B43A" w14:textId="77777777" w:rsidR="00017880" w:rsidRPr="005E5E46" w:rsidRDefault="00017880" w:rsidP="00017880">
      <w:pPr>
        <w:pStyle w:val="NormalWeb"/>
        <w:spacing w:after="0" w:afterAutospacing="0" w:line="360" w:lineRule="auto"/>
        <w:rPr>
          <w:rStyle w:val="Strong"/>
          <w:rFonts w:asciiTheme="minorHAnsi" w:hAnsiTheme="minorHAnsi" w:cstheme="minorHAnsi"/>
          <w:b w:val="0"/>
          <w:bCs w:val="0"/>
          <w:color w:val="000000"/>
        </w:rPr>
      </w:pPr>
      <w:r w:rsidRPr="005E5E46">
        <w:rPr>
          <w:rStyle w:val="Strong"/>
          <w:rFonts w:asciiTheme="minorHAnsi" w:hAnsiTheme="minorHAnsi" w:cstheme="minorHAnsi"/>
          <w:b w:val="0"/>
          <w:bCs w:val="0"/>
          <w:color w:val="000000"/>
        </w:rPr>
        <w:t>The documents that must be submitted include:</w:t>
      </w:r>
    </w:p>
    <w:p w14:paraId="6A12F7F9" w14:textId="44287974" w:rsidR="00017880" w:rsidRPr="005E5E46" w:rsidRDefault="00017880" w:rsidP="00017880">
      <w:pPr>
        <w:pStyle w:val="NormalWeb"/>
        <w:numPr>
          <w:ilvl w:val="0"/>
          <w:numId w:val="8"/>
        </w:numPr>
        <w:spacing w:before="0" w:beforeAutospacing="0" w:after="0" w:afterAutospacing="0"/>
        <w:rPr>
          <w:rFonts w:asciiTheme="minorHAnsi" w:hAnsiTheme="minorHAnsi" w:cstheme="minorHAnsi"/>
          <w:bCs/>
          <w:color w:val="000000"/>
        </w:rPr>
      </w:pPr>
      <w:r w:rsidRPr="005E5E46">
        <w:rPr>
          <w:rFonts w:asciiTheme="minorHAnsi" w:hAnsiTheme="minorHAnsi" w:cstheme="minorHAnsi"/>
          <w:color w:val="000000"/>
        </w:rPr>
        <w:t xml:space="preserve">Completed </w:t>
      </w:r>
      <w:r w:rsidR="005762FF">
        <w:rPr>
          <w:rFonts w:asciiTheme="minorHAnsi" w:hAnsiTheme="minorHAnsi" w:cstheme="minorHAnsi"/>
          <w:color w:val="000000"/>
        </w:rPr>
        <w:t>Applic</w:t>
      </w:r>
      <w:r w:rsidRPr="005E5E46">
        <w:rPr>
          <w:rFonts w:asciiTheme="minorHAnsi" w:hAnsiTheme="minorHAnsi" w:cstheme="minorHAnsi"/>
          <w:color w:val="000000"/>
        </w:rPr>
        <w:t>ation Form</w:t>
      </w:r>
    </w:p>
    <w:p w14:paraId="74C002AA" w14:textId="77777777" w:rsidR="00017880" w:rsidRPr="005E5E46" w:rsidRDefault="00221099" w:rsidP="00017880">
      <w:pPr>
        <w:pStyle w:val="ListParagraph"/>
        <w:numPr>
          <w:ilvl w:val="0"/>
          <w:numId w:val="5"/>
        </w:numPr>
        <w:ind w:left="720"/>
        <w:rPr>
          <w:rFonts w:asciiTheme="minorHAnsi" w:hAnsiTheme="minorHAnsi" w:cstheme="minorHAnsi"/>
          <w:color w:val="000000"/>
          <w:szCs w:val="24"/>
        </w:rPr>
      </w:pPr>
      <w:r w:rsidRPr="005E5E46">
        <w:rPr>
          <w:rFonts w:asciiTheme="minorHAnsi" w:hAnsiTheme="minorHAnsi" w:cstheme="minorHAnsi"/>
          <w:color w:val="000000"/>
          <w:szCs w:val="24"/>
        </w:rPr>
        <w:t>W</w:t>
      </w:r>
      <w:r w:rsidR="00017880" w:rsidRPr="005E5E46">
        <w:rPr>
          <w:rFonts w:asciiTheme="minorHAnsi" w:hAnsiTheme="minorHAnsi" w:cstheme="minorHAnsi"/>
          <w:color w:val="000000"/>
          <w:szCs w:val="24"/>
        </w:rPr>
        <w:t xml:space="preserve">rite-up </w:t>
      </w:r>
      <w:r w:rsidRPr="005E5E46">
        <w:rPr>
          <w:rFonts w:asciiTheme="minorHAnsi" w:hAnsiTheme="minorHAnsi" w:cstheme="minorHAnsi"/>
          <w:color w:val="000000"/>
          <w:szCs w:val="24"/>
        </w:rPr>
        <w:t>with</w:t>
      </w:r>
      <w:r w:rsidR="00017880" w:rsidRPr="005E5E46">
        <w:rPr>
          <w:rFonts w:asciiTheme="minorHAnsi" w:hAnsiTheme="minorHAnsi" w:cstheme="minorHAnsi"/>
          <w:color w:val="000000"/>
          <w:szCs w:val="24"/>
        </w:rPr>
        <w:t xml:space="preserve"> the n</w:t>
      </w:r>
      <w:r w:rsidRPr="005E5E46">
        <w:rPr>
          <w:rFonts w:asciiTheme="minorHAnsi" w:hAnsiTheme="minorHAnsi" w:cstheme="minorHAnsi"/>
          <w:color w:val="000000"/>
          <w:szCs w:val="24"/>
        </w:rPr>
        <w:t>ominee’s commendable activities</w:t>
      </w:r>
    </w:p>
    <w:p w14:paraId="05333397" w14:textId="77777777" w:rsidR="00221099" w:rsidRPr="005E5E46" w:rsidRDefault="00221099" w:rsidP="00017880">
      <w:pPr>
        <w:pStyle w:val="ListParagraph"/>
        <w:numPr>
          <w:ilvl w:val="0"/>
          <w:numId w:val="5"/>
        </w:numPr>
        <w:ind w:left="720"/>
        <w:rPr>
          <w:rFonts w:asciiTheme="minorHAnsi" w:hAnsiTheme="minorHAnsi" w:cstheme="minorHAnsi"/>
          <w:color w:val="000000"/>
          <w:szCs w:val="24"/>
        </w:rPr>
      </w:pPr>
      <w:r w:rsidRPr="005E5E46">
        <w:rPr>
          <w:rFonts w:asciiTheme="minorHAnsi" w:hAnsiTheme="minorHAnsi" w:cstheme="minorHAnsi"/>
          <w:color w:val="000000"/>
          <w:szCs w:val="24"/>
        </w:rPr>
        <w:t>CV of nominee</w:t>
      </w:r>
    </w:p>
    <w:p w14:paraId="184ED6D7" w14:textId="77777777" w:rsidR="00040F69" w:rsidRPr="005E5E46" w:rsidRDefault="00040F69" w:rsidP="00040F69">
      <w:pPr>
        <w:autoSpaceDE w:val="0"/>
        <w:autoSpaceDN w:val="0"/>
        <w:adjustRightInd w:val="0"/>
        <w:rPr>
          <w:rFonts w:asciiTheme="minorHAnsi" w:hAnsiTheme="minorHAnsi" w:cstheme="minorHAnsi"/>
          <w:color w:val="000000"/>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3032"/>
        <w:gridCol w:w="2582"/>
        <w:gridCol w:w="903"/>
        <w:gridCol w:w="3486"/>
      </w:tblGrid>
      <w:tr w:rsidR="00040F69" w:rsidRPr="005E5E46" w14:paraId="783DC04E" w14:textId="77777777" w:rsidTr="005E5E46">
        <w:trPr>
          <w:trHeight w:val="594"/>
        </w:trPr>
        <w:tc>
          <w:tcPr>
            <w:tcW w:w="657" w:type="dxa"/>
          </w:tcPr>
          <w:p w14:paraId="2394A550" w14:textId="77777777" w:rsidR="00040F69" w:rsidRPr="005E5E46" w:rsidRDefault="0022109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1</w:t>
            </w:r>
            <w:r w:rsidR="00040F69" w:rsidRPr="005E5E46">
              <w:rPr>
                <w:rFonts w:asciiTheme="minorHAnsi" w:hAnsiTheme="minorHAnsi" w:cstheme="minorHAnsi"/>
                <w:color w:val="000000"/>
              </w:rPr>
              <w:t>.</w:t>
            </w:r>
          </w:p>
        </w:tc>
        <w:tc>
          <w:tcPr>
            <w:tcW w:w="3032" w:type="dxa"/>
          </w:tcPr>
          <w:p w14:paraId="1896B22D" w14:textId="119141C1"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Name of</w:t>
            </w:r>
            <w:r w:rsidR="00353A7F">
              <w:rPr>
                <w:rFonts w:asciiTheme="minorHAnsi" w:hAnsiTheme="minorHAnsi" w:cstheme="minorHAnsi"/>
                <w:color w:val="000000"/>
              </w:rPr>
              <w:t xml:space="preserve"> Applicant</w:t>
            </w:r>
            <w:r w:rsidRPr="005E5E46">
              <w:rPr>
                <w:rFonts w:asciiTheme="minorHAnsi" w:hAnsiTheme="minorHAnsi" w:cstheme="minorHAnsi"/>
                <w:color w:val="000000"/>
              </w:rPr>
              <w:t xml:space="preserve"> </w:t>
            </w:r>
          </w:p>
          <w:p w14:paraId="683E2018" w14:textId="77777777" w:rsidR="00040F69" w:rsidRPr="005E5E46" w:rsidRDefault="00040F69" w:rsidP="000B12B2">
            <w:pPr>
              <w:autoSpaceDE w:val="0"/>
              <w:autoSpaceDN w:val="0"/>
              <w:adjustRightInd w:val="0"/>
              <w:rPr>
                <w:rFonts w:asciiTheme="minorHAnsi" w:hAnsiTheme="minorHAnsi" w:cstheme="minorHAnsi"/>
                <w:color w:val="000000"/>
              </w:rPr>
            </w:pPr>
          </w:p>
        </w:tc>
        <w:tc>
          <w:tcPr>
            <w:tcW w:w="6971" w:type="dxa"/>
            <w:gridSpan w:val="3"/>
          </w:tcPr>
          <w:p w14:paraId="326217F4"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6E2ECD6C" w14:textId="77777777" w:rsidTr="005E5E46">
        <w:trPr>
          <w:trHeight w:val="612"/>
        </w:trPr>
        <w:tc>
          <w:tcPr>
            <w:tcW w:w="657" w:type="dxa"/>
          </w:tcPr>
          <w:p w14:paraId="74077A47" w14:textId="77777777" w:rsidR="00040F69" w:rsidRPr="005E5E46" w:rsidRDefault="0022109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w:t>
            </w:r>
            <w:r w:rsidR="00040F69" w:rsidRPr="005E5E46">
              <w:rPr>
                <w:rFonts w:asciiTheme="minorHAnsi" w:hAnsiTheme="minorHAnsi" w:cstheme="minorHAnsi"/>
                <w:color w:val="000000"/>
              </w:rPr>
              <w:t>a.</w:t>
            </w:r>
          </w:p>
        </w:tc>
        <w:tc>
          <w:tcPr>
            <w:tcW w:w="3032" w:type="dxa"/>
          </w:tcPr>
          <w:p w14:paraId="5DEADF11" w14:textId="77777777" w:rsidR="004A192A" w:rsidRPr="005E5E46" w:rsidRDefault="00221099" w:rsidP="0022109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Current Employer</w:t>
            </w:r>
          </w:p>
          <w:p w14:paraId="167C70F6" w14:textId="77777777" w:rsidR="00221099" w:rsidRPr="005E5E46" w:rsidRDefault="00221099" w:rsidP="00221099">
            <w:pPr>
              <w:autoSpaceDE w:val="0"/>
              <w:autoSpaceDN w:val="0"/>
              <w:adjustRightInd w:val="0"/>
              <w:rPr>
                <w:rFonts w:asciiTheme="minorHAnsi" w:hAnsiTheme="minorHAnsi" w:cstheme="minorHAnsi"/>
                <w:color w:val="000000"/>
              </w:rPr>
            </w:pPr>
          </w:p>
        </w:tc>
        <w:tc>
          <w:tcPr>
            <w:tcW w:w="6971" w:type="dxa"/>
            <w:gridSpan w:val="3"/>
          </w:tcPr>
          <w:p w14:paraId="3F06426B"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57A340FD" w14:textId="77777777" w:rsidTr="005E5E46">
        <w:trPr>
          <w:trHeight w:val="594"/>
        </w:trPr>
        <w:tc>
          <w:tcPr>
            <w:tcW w:w="657" w:type="dxa"/>
          </w:tcPr>
          <w:p w14:paraId="148B9E2D"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2b.</w:t>
            </w:r>
          </w:p>
        </w:tc>
        <w:tc>
          <w:tcPr>
            <w:tcW w:w="3032" w:type="dxa"/>
          </w:tcPr>
          <w:p w14:paraId="4B3FD43A"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Current Position</w:t>
            </w:r>
          </w:p>
          <w:p w14:paraId="6ABD9188" w14:textId="77777777" w:rsidR="00040F69" w:rsidRPr="005E5E46" w:rsidRDefault="00040F69" w:rsidP="00040F69">
            <w:pPr>
              <w:autoSpaceDE w:val="0"/>
              <w:autoSpaceDN w:val="0"/>
              <w:adjustRightInd w:val="0"/>
              <w:rPr>
                <w:rFonts w:asciiTheme="minorHAnsi" w:hAnsiTheme="minorHAnsi" w:cstheme="minorHAnsi"/>
                <w:color w:val="000000"/>
              </w:rPr>
            </w:pPr>
          </w:p>
        </w:tc>
        <w:tc>
          <w:tcPr>
            <w:tcW w:w="6971" w:type="dxa"/>
            <w:gridSpan w:val="3"/>
          </w:tcPr>
          <w:p w14:paraId="0584EDCB"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233B71D4" w14:textId="77777777" w:rsidTr="005E5E46">
        <w:trPr>
          <w:trHeight w:val="612"/>
        </w:trPr>
        <w:tc>
          <w:tcPr>
            <w:tcW w:w="657" w:type="dxa"/>
          </w:tcPr>
          <w:p w14:paraId="2D010540" w14:textId="42EDF760" w:rsidR="00040F69" w:rsidRPr="005E5E46" w:rsidRDefault="001E2C79" w:rsidP="001E2C7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2c</w:t>
            </w:r>
            <w:r w:rsidR="00040F69" w:rsidRPr="005E5E46">
              <w:rPr>
                <w:rFonts w:asciiTheme="minorHAnsi" w:hAnsiTheme="minorHAnsi" w:cstheme="minorHAnsi"/>
                <w:color w:val="000000"/>
              </w:rPr>
              <w:t>.</w:t>
            </w:r>
          </w:p>
        </w:tc>
        <w:tc>
          <w:tcPr>
            <w:tcW w:w="3032" w:type="dxa"/>
          </w:tcPr>
          <w:p w14:paraId="1B332BD7"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Address</w:t>
            </w:r>
          </w:p>
          <w:p w14:paraId="15258471" w14:textId="77777777" w:rsidR="00040F69" w:rsidRPr="005E5E46" w:rsidRDefault="00040F69" w:rsidP="00040F69">
            <w:pPr>
              <w:autoSpaceDE w:val="0"/>
              <w:autoSpaceDN w:val="0"/>
              <w:adjustRightInd w:val="0"/>
              <w:rPr>
                <w:rFonts w:asciiTheme="minorHAnsi" w:hAnsiTheme="minorHAnsi" w:cstheme="minorHAnsi"/>
                <w:color w:val="000000"/>
              </w:rPr>
            </w:pPr>
          </w:p>
        </w:tc>
        <w:tc>
          <w:tcPr>
            <w:tcW w:w="6971" w:type="dxa"/>
            <w:gridSpan w:val="3"/>
          </w:tcPr>
          <w:p w14:paraId="5B569267" w14:textId="77777777" w:rsidR="00040F69" w:rsidRPr="005E5E46" w:rsidRDefault="00040F69" w:rsidP="00040F69">
            <w:pPr>
              <w:autoSpaceDE w:val="0"/>
              <w:autoSpaceDN w:val="0"/>
              <w:adjustRightInd w:val="0"/>
              <w:rPr>
                <w:rFonts w:asciiTheme="minorHAnsi" w:hAnsiTheme="minorHAnsi" w:cstheme="minorHAnsi"/>
                <w:color w:val="000000"/>
              </w:rPr>
            </w:pPr>
          </w:p>
        </w:tc>
      </w:tr>
      <w:tr w:rsidR="00040F69" w:rsidRPr="005E5E46" w14:paraId="607AF872" w14:textId="77777777" w:rsidTr="005E5E46">
        <w:trPr>
          <w:cantSplit/>
          <w:trHeight w:val="725"/>
        </w:trPr>
        <w:tc>
          <w:tcPr>
            <w:tcW w:w="657" w:type="dxa"/>
          </w:tcPr>
          <w:p w14:paraId="3A8AA7E2" w14:textId="3E37F145" w:rsidR="00040F69" w:rsidRPr="005E5E46" w:rsidRDefault="001E2C7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lastRenderedPageBreak/>
              <w:t>2d</w:t>
            </w:r>
            <w:r w:rsidR="00040F69" w:rsidRPr="005E5E46">
              <w:rPr>
                <w:rFonts w:asciiTheme="minorHAnsi" w:hAnsiTheme="minorHAnsi" w:cstheme="minorHAnsi"/>
                <w:color w:val="000000"/>
              </w:rPr>
              <w:t>.</w:t>
            </w:r>
          </w:p>
        </w:tc>
        <w:tc>
          <w:tcPr>
            <w:tcW w:w="3032" w:type="dxa"/>
          </w:tcPr>
          <w:p w14:paraId="74576915" w14:textId="0F2F332A" w:rsidR="004A192A" w:rsidRPr="005E5E46" w:rsidRDefault="00221099" w:rsidP="000B12B2">
            <w:pPr>
              <w:autoSpaceDE w:val="0"/>
              <w:autoSpaceDN w:val="0"/>
              <w:adjustRightInd w:val="0"/>
              <w:rPr>
                <w:rFonts w:asciiTheme="minorHAnsi" w:hAnsiTheme="minorHAnsi" w:cstheme="minorHAnsi"/>
                <w:strike/>
                <w:color w:val="000000"/>
              </w:rPr>
            </w:pPr>
            <w:r w:rsidRPr="005E5E46">
              <w:rPr>
                <w:rFonts w:asciiTheme="minorHAnsi" w:hAnsiTheme="minorHAnsi" w:cstheme="minorHAnsi"/>
                <w:color w:val="000000"/>
              </w:rPr>
              <w:t xml:space="preserve">Contact </w:t>
            </w:r>
            <w:r w:rsidR="00860EA6" w:rsidRPr="005E5E46">
              <w:rPr>
                <w:rFonts w:asciiTheme="minorHAnsi" w:hAnsiTheme="minorHAnsi" w:cstheme="minorHAnsi"/>
                <w:color w:val="000000"/>
              </w:rPr>
              <w:t xml:space="preserve">Details </w:t>
            </w:r>
          </w:p>
          <w:p w14:paraId="0BDA1422" w14:textId="77777777" w:rsidR="000B12B2" w:rsidRPr="005E5E46" w:rsidRDefault="000B12B2" w:rsidP="000B12B2">
            <w:pPr>
              <w:autoSpaceDE w:val="0"/>
              <w:autoSpaceDN w:val="0"/>
              <w:adjustRightInd w:val="0"/>
              <w:rPr>
                <w:rFonts w:asciiTheme="minorHAnsi" w:hAnsiTheme="minorHAnsi" w:cstheme="minorHAnsi"/>
                <w:color w:val="000000"/>
              </w:rPr>
            </w:pPr>
          </w:p>
        </w:tc>
        <w:tc>
          <w:tcPr>
            <w:tcW w:w="2582" w:type="dxa"/>
          </w:tcPr>
          <w:p w14:paraId="484322EF" w14:textId="77777777" w:rsidR="00040F69" w:rsidRPr="005E5E46" w:rsidRDefault="0022109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Telephone</w:t>
            </w:r>
            <w:r w:rsidR="00040F69" w:rsidRPr="005E5E46">
              <w:rPr>
                <w:rFonts w:asciiTheme="minorHAnsi" w:hAnsiTheme="minorHAnsi" w:cstheme="minorHAnsi"/>
                <w:color w:val="000000"/>
              </w:rPr>
              <w:t>:</w:t>
            </w:r>
          </w:p>
        </w:tc>
        <w:tc>
          <w:tcPr>
            <w:tcW w:w="4389" w:type="dxa"/>
            <w:gridSpan w:val="2"/>
          </w:tcPr>
          <w:p w14:paraId="52A008B5" w14:textId="77777777" w:rsidR="00040F69" w:rsidRPr="005E5E46" w:rsidRDefault="00040F69"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Email:</w:t>
            </w:r>
          </w:p>
        </w:tc>
      </w:tr>
      <w:tr w:rsidR="00221099" w:rsidRPr="005E5E46" w14:paraId="7A0B3B68" w14:textId="77777777" w:rsidTr="005E5E46">
        <w:trPr>
          <w:cantSplit/>
          <w:trHeight w:val="594"/>
        </w:trPr>
        <w:tc>
          <w:tcPr>
            <w:tcW w:w="657" w:type="dxa"/>
          </w:tcPr>
          <w:p w14:paraId="689A0E72" w14:textId="032FC447" w:rsidR="00221099" w:rsidRPr="005E5E46" w:rsidRDefault="001E2C7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2e</w:t>
            </w:r>
            <w:r w:rsidR="00221099" w:rsidRPr="005E5E46">
              <w:rPr>
                <w:rFonts w:asciiTheme="minorHAnsi" w:hAnsiTheme="minorHAnsi" w:cstheme="minorHAnsi"/>
                <w:color w:val="000000"/>
              </w:rPr>
              <w:t>.</w:t>
            </w:r>
          </w:p>
        </w:tc>
        <w:tc>
          <w:tcPr>
            <w:tcW w:w="3032" w:type="dxa"/>
          </w:tcPr>
          <w:p w14:paraId="79290DDE" w14:textId="77777777" w:rsidR="00221099" w:rsidRPr="005E5E46" w:rsidRDefault="00221099" w:rsidP="0057212B">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LAS Membership Number [</w:t>
            </w:r>
            <w:r w:rsidRPr="005E5E46">
              <w:rPr>
                <w:rFonts w:asciiTheme="minorHAnsi" w:hAnsiTheme="minorHAnsi" w:cstheme="minorHAnsi"/>
                <w:i/>
                <w:color w:val="000000"/>
              </w:rPr>
              <w:t>If known</w:t>
            </w:r>
            <w:r w:rsidRPr="005E5E46">
              <w:rPr>
                <w:rFonts w:asciiTheme="minorHAnsi" w:hAnsiTheme="minorHAnsi" w:cstheme="minorHAnsi"/>
                <w:color w:val="000000"/>
              </w:rPr>
              <w:t>]</w:t>
            </w:r>
          </w:p>
        </w:tc>
        <w:tc>
          <w:tcPr>
            <w:tcW w:w="6971" w:type="dxa"/>
            <w:gridSpan w:val="3"/>
          </w:tcPr>
          <w:p w14:paraId="3705F16A" w14:textId="77777777" w:rsidR="00221099" w:rsidRPr="005E5E46" w:rsidRDefault="00221099" w:rsidP="00040F69">
            <w:pPr>
              <w:autoSpaceDE w:val="0"/>
              <w:autoSpaceDN w:val="0"/>
              <w:adjustRightInd w:val="0"/>
              <w:rPr>
                <w:rFonts w:asciiTheme="minorHAnsi" w:hAnsiTheme="minorHAnsi" w:cstheme="minorHAnsi"/>
                <w:color w:val="000000"/>
              </w:rPr>
            </w:pPr>
          </w:p>
        </w:tc>
      </w:tr>
      <w:tr w:rsidR="00F63901" w:rsidRPr="005E5E46" w14:paraId="5CAEE535" w14:textId="77777777" w:rsidTr="005E5E46">
        <w:trPr>
          <w:cantSplit/>
          <w:trHeight w:val="612"/>
        </w:trPr>
        <w:tc>
          <w:tcPr>
            <w:tcW w:w="657" w:type="dxa"/>
          </w:tcPr>
          <w:p w14:paraId="1BF30510" w14:textId="77777777" w:rsidR="00F63901" w:rsidRPr="005E5E46" w:rsidRDefault="00F63901"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3.</w:t>
            </w:r>
          </w:p>
          <w:p w14:paraId="5515E917" w14:textId="77777777" w:rsidR="00F63901" w:rsidRPr="005E5E46" w:rsidRDefault="00F63901" w:rsidP="00040F69">
            <w:pPr>
              <w:autoSpaceDE w:val="0"/>
              <w:autoSpaceDN w:val="0"/>
              <w:adjustRightInd w:val="0"/>
              <w:rPr>
                <w:rFonts w:asciiTheme="minorHAnsi" w:hAnsiTheme="minorHAnsi" w:cstheme="minorHAnsi"/>
                <w:color w:val="000000"/>
              </w:rPr>
            </w:pPr>
          </w:p>
        </w:tc>
        <w:tc>
          <w:tcPr>
            <w:tcW w:w="3032" w:type="dxa"/>
          </w:tcPr>
          <w:p w14:paraId="449BECA0" w14:textId="1EFADE78" w:rsidR="00221099" w:rsidRPr="005E5E46" w:rsidRDefault="008D6DB1" w:rsidP="00221099">
            <w:pPr>
              <w:pStyle w:val="Default"/>
              <w:rPr>
                <w:rFonts w:asciiTheme="minorHAnsi" w:hAnsiTheme="minorHAnsi" w:cstheme="minorHAnsi"/>
              </w:rPr>
            </w:pPr>
            <w:r>
              <w:rPr>
                <w:rFonts w:asciiTheme="minorHAnsi" w:hAnsiTheme="minorHAnsi" w:cstheme="minorHAnsi"/>
              </w:rPr>
              <w:t>Describe involvement in WLIC 2013 (if any)</w:t>
            </w:r>
          </w:p>
          <w:p w14:paraId="07F1F8E5" w14:textId="77777777" w:rsidR="00F63901" w:rsidRDefault="00F63901" w:rsidP="00221099">
            <w:pPr>
              <w:autoSpaceDE w:val="0"/>
              <w:autoSpaceDN w:val="0"/>
              <w:adjustRightInd w:val="0"/>
              <w:rPr>
                <w:rFonts w:asciiTheme="minorHAnsi" w:hAnsiTheme="minorHAnsi" w:cstheme="minorHAnsi"/>
                <w:color w:val="000000"/>
              </w:rPr>
            </w:pPr>
          </w:p>
          <w:p w14:paraId="605C4CFB" w14:textId="77777777" w:rsidR="008D6DB1" w:rsidRDefault="008D6DB1" w:rsidP="00221099">
            <w:pPr>
              <w:autoSpaceDE w:val="0"/>
              <w:autoSpaceDN w:val="0"/>
              <w:adjustRightInd w:val="0"/>
              <w:rPr>
                <w:rFonts w:asciiTheme="minorHAnsi" w:hAnsiTheme="minorHAnsi" w:cstheme="minorHAnsi"/>
                <w:color w:val="000000"/>
              </w:rPr>
            </w:pPr>
          </w:p>
          <w:p w14:paraId="3C658654" w14:textId="77777777" w:rsidR="008D6DB1" w:rsidRDefault="008D6DB1" w:rsidP="00221099">
            <w:pPr>
              <w:autoSpaceDE w:val="0"/>
              <w:autoSpaceDN w:val="0"/>
              <w:adjustRightInd w:val="0"/>
              <w:rPr>
                <w:rFonts w:asciiTheme="minorHAnsi" w:hAnsiTheme="minorHAnsi" w:cstheme="minorHAnsi"/>
                <w:color w:val="000000"/>
              </w:rPr>
            </w:pPr>
          </w:p>
          <w:p w14:paraId="12578959" w14:textId="77777777" w:rsidR="008D6DB1" w:rsidRDefault="008D6DB1" w:rsidP="00221099">
            <w:pPr>
              <w:autoSpaceDE w:val="0"/>
              <w:autoSpaceDN w:val="0"/>
              <w:adjustRightInd w:val="0"/>
              <w:rPr>
                <w:rFonts w:asciiTheme="minorHAnsi" w:hAnsiTheme="minorHAnsi" w:cstheme="minorHAnsi"/>
                <w:color w:val="000000"/>
              </w:rPr>
            </w:pPr>
          </w:p>
          <w:p w14:paraId="0F918478" w14:textId="77777777" w:rsidR="008D6DB1" w:rsidRDefault="008D6DB1" w:rsidP="00221099">
            <w:pPr>
              <w:autoSpaceDE w:val="0"/>
              <w:autoSpaceDN w:val="0"/>
              <w:adjustRightInd w:val="0"/>
              <w:rPr>
                <w:rFonts w:asciiTheme="minorHAnsi" w:hAnsiTheme="minorHAnsi" w:cstheme="minorHAnsi"/>
                <w:color w:val="000000"/>
              </w:rPr>
            </w:pPr>
          </w:p>
          <w:p w14:paraId="2CD184BA" w14:textId="77777777" w:rsidR="008D6DB1" w:rsidRPr="005E5E46" w:rsidRDefault="008D6DB1" w:rsidP="00221099">
            <w:pPr>
              <w:autoSpaceDE w:val="0"/>
              <w:autoSpaceDN w:val="0"/>
              <w:adjustRightInd w:val="0"/>
              <w:rPr>
                <w:rFonts w:asciiTheme="minorHAnsi" w:hAnsiTheme="minorHAnsi" w:cstheme="minorHAnsi"/>
                <w:color w:val="000000"/>
              </w:rPr>
            </w:pPr>
          </w:p>
        </w:tc>
        <w:tc>
          <w:tcPr>
            <w:tcW w:w="6971" w:type="dxa"/>
            <w:gridSpan w:val="3"/>
          </w:tcPr>
          <w:p w14:paraId="7CDD9BCC" w14:textId="77777777" w:rsidR="00F63901" w:rsidRPr="005E5E46" w:rsidRDefault="00F63901" w:rsidP="00040F69">
            <w:pPr>
              <w:autoSpaceDE w:val="0"/>
              <w:autoSpaceDN w:val="0"/>
              <w:adjustRightInd w:val="0"/>
              <w:rPr>
                <w:rFonts w:asciiTheme="minorHAnsi" w:hAnsiTheme="minorHAnsi" w:cstheme="minorHAnsi"/>
                <w:color w:val="000000"/>
              </w:rPr>
            </w:pPr>
          </w:p>
        </w:tc>
      </w:tr>
      <w:tr w:rsidR="002B6ED8" w:rsidRPr="005E5E46" w14:paraId="487FBA92" w14:textId="77777777" w:rsidTr="00CC4966">
        <w:trPr>
          <w:cantSplit/>
          <w:trHeight w:val="1023"/>
        </w:trPr>
        <w:tc>
          <w:tcPr>
            <w:tcW w:w="657" w:type="dxa"/>
          </w:tcPr>
          <w:p w14:paraId="3C9C0516" w14:textId="77777777" w:rsidR="002B6ED8" w:rsidRPr="005E5E46" w:rsidRDefault="002B6ED8" w:rsidP="00040F69">
            <w:pPr>
              <w:autoSpaceDE w:val="0"/>
              <w:autoSpaceDN w:val="0"/>
              <w:adjustRightInd w:val="0"/>
              <w:rPr>
                <w:rFonts w:asciiTheme="minorHAnsi" w:hAnsiTheme="minorHAnsi" w:cstheme="minorHAnsi"/>
                <w:color w:val="000000"/>
              </w:rPr>
            </w:pPr>
            <w:r w:rsidRPr="005E5E46">
              <w:rPr>
                <w:rFonts w:asciiTheme="minorHAnsi" w:hAnsiTheme="minorHAnsi" w:cstheme="minorHAnsi"/>
                <w:color w:val="000000"/>
              </w:rPr>
              <w:t>4.</w:t>
            </w:r>
          </w:p>
        </w:tc>
        <w:tc>
          <w:tcPr>
            <w:tcW w:w="3032" w:type="dxa"/>
          </w:tcPr>
          <w:p w14:paraId="5454D699" w14:textId="3287E397" w:rsidR="002B6ED8" w:rsidRPr="005E5E46" w:rsidRDefault="002B6ED8" w:rsidP="0004198F">
            <w:pPr>
              <w:autoSpaceDE w:val="0"/>
              <w:autoSpaceDN w:val="0"/>
              <w:adjustRightInd w:val="0"/>
              <w:rPr>
                <w:rFonts w:asciiTheme="minorHAnsi" w:hAnsiTheme="minorHAnsi" w:cstheme="minorHAnsi"/>
              </w:rPr>
            </w:pPr>
            <w:r w:rsidRPr="005E5E46">
              <w:rPr>
                <w:rFonts w:asciiTheme="minorHAnsi" w:hAnsiTheme="minorHAnsi" w:cstheme="minorHAnsi"/>
                <w:color w:val="000000"/>
              </w:rPr>
              <w:t xml:space="preserve">Signature of </w:t>
            </w:r>
            <w:r w:rsidR="008D6DB1">
              <w:rPr>
                <w:rFonts w:asciiTheme="minorHAnsi" w:hAnsiTheme="minorHAnsi" w:cstheme="minorHAnsi"/>
                <w:color w:val="000000"/>
              </w:rPr>
              <w:t>Applicant</w:t>
            </w:r>
            <w:r>
              <w:rPr>
                <w:rFonts w:asciiTheme="minorHAnsi" w:hAnsiTheme="minorHAnsi" w:cstheme="minorHAnsi"/>
                <w:color w:val="000000"/>
              </w:rPr>
              <w:t>:</w:t>
            </w:r>
          </w:p>
        </w:tc>
        <w:tc>
          <w:tcPr>
            <w:tcW w:w="3485" w:type="dxa"/>
            <w:gridSpan w:val="2"/>
          </w:tcPr>
          <w:p w14:paraId="43E500F8" w14:textId="77777777" w:rsidR="002B6ED8" w:rsidRPr="005E5E46" w:rsidRDefault="002B6ED8" w:rsidP="00040F69">
            <w:pPr>
              <w:autoSpaceDE w:val="0"/>
              <w:autoSpaceDN w:val="0"/>
              <w:adjustRightInd w:val="0"/>
              <w:rPr>
                <w:rFonts w:asciiTheme="minorHAnsi" w:hAnsiTheme="minorHAnsi" w:cstheme="minorHAnsi"/>
                <w:color w:val="000000"/>
              </w:rPr>
            </w:pPr>
          </w:p>
        </w:tc>
        <w:tc>
          <w:tcPr>
            <w:tcW w:w="3486" w:type="dxa"/>
          </w:tcPr>
          <w:p w14:paraId="55B98066" w14:textId="5E878CD6" w:rsidR="002B6ED8" w:rsidRPr="005E5E46" w:rsidRDefault="002B6ED8" w:rsidP="00040F69">
            <w:pPr>
              <w:autoSpaceDE w:val="0"/>
              <w:autoSpaceDN w:val="0"/>
              <w:adjustRightInd w:val="0"/>
              <w:rPr>
                <w:rFonts w:asciiTheme="minorHAnsi" w:hAnsiTheme="minorHAnsi" w:cstheme="minorHAnsi"/>
                <w:color w:val="000000"/>
              </w:rPr>
            </w:pPr>
            <w:r>
              <w:rPr>
                <w:rFonts w:asciiTheme="minorHAnsi" w:hAnsiTheme="minorHAnsi" w:cstheme="minorHAnsi"/>
                <w:color w:val="000000"/>
              </w:rPr>
              <w:t>Date signed:</w:t>
            </w:r>
          </w:p>
        </w:tc>
      </w:tr>
    </w:tbl>
    <w:p w14:paraId="30B1AED5" w14:textId="0CA0F7F7" w:rsidR="0004198F" w:rsidRPr="005E5E46" w:rsidRDefault="0004198F" w:rsidP="00040F69">
      <w:pPr>
        <w:autoSpaceDE w:val="0"/>
        <w:autoSpaceDN w:val="0"/>
        <w:adjustRightInd w:val="0"/>
        <w:rPr>
          <w:rFonts w:asciiTheme="minorHAnsi" w:hAnsiTheme="minorHAnsi" w:cstheme="minorHAnsi"/>
          <w:color w:val="000000"/>
        </w:rPr>
      </w:pPr>
    </w:p>
    <w:p w14:paraId="3AC3EA7E" w14:textId="6CB1E78E" w:rsidR="001B138E" w:rsidRPr="009B5874" w:rsidRDefault="0004198F" w:rsidP="0004198F">
      <w:pPr>
        <w:autoSpaceDE w:val="0"/>
        <w:autoSpaceDN w:val="0"/>
        <w:adjustRightInd w:val="0"/>
        <w:jc w:val="center"/>
        <w:rPr>
          <w:rFonts w:asciiTheme="minorHAnsi" w:hAnsiTheme="minorHAnsi" w:cstheme="minorHAnsi"/>
          <w:b/>
          <w:bCs/>
          <w:color w:val="000000"/>
        </w:rPr>
      </w:pPr>
      <w:r w:rsidRPr="005E5E46">
        <w:rPr>
          <w:rFonts w:asciiTheme="minorHAnsi" w:hAnsiTheme="minorHAnsi" w:cstheme="minorHAnsi"/>
          <w:b/>
          <w:color w:val="000000"/>
        </w:rPr>
        <w:t xml:space="preserve">E-mail completed applications </w:t>
      </w:r>
      <w:r w:rsidR="005762FF">
        <w:rPr>
          <w:rFonts w:asciiTheme="minorHAnsi" w:hAnsiTheme="minorHAnsi" w:cstheme="minorHAnsi"/>
          <w:b/>
          <w:color w:val="000000"/>
        </w:rPr>
        <w:t xml:space="preserve">and supporting documents </w:t>
      </w:r>
      <w:r w:rsidRPr="005E5E46">
        <w:rPr>
          <w:rFonts w:asciiTheme="minorHAnsi" w:hAnsiTheme="minorHAnsi" w:cstheme="minorHAnsi"/>
          <w:b/>
          <w:color w:val="000000"/>
        </w:rPr>
        <w:t xml:space="preserve">to: </w:t>
      </w:r>
      <w:r w:rsidRPr="005E5E46">
        <w:rPr>
          <w:rFonts w:asciiTheme="minorHAnsi" w:hAnsiTheme="minorHAnsi" w:cstheme="minorHAnsi"/>
          <w:b/>
          <w:color w:val="000000"/>
          <w:u w:val="single"/>
        </w:rPr>
        <w:t>awards@las.org.sg</w:t>
      </w:r>
    </w:p>
    <w:sectPr w:rsidR="001B138E" w:rsidRPr="009B5874" w:rsidSect="00C40BD7">
      <w:headerReference w:type="default" r:id="rId10"/>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1076" w14:textId="77777777" w:rsidR="00BC437A" w:rsidRDefault="00BC437A">
      <w:r>
        <w:separator/>
      </w:r>
    </w:p>
  </w:endnote>
  <w:endnote w:type="continuationSeparator" w:id="0">
    <w:p w14:paraId="3D861D53" w14:textId="77777777" w:rsidR="00BC437A" w:rsidRDefault="00BC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4FDD" w14:textId="77777777" w:rsidR="00BC437A" w:rsidRDefault="00BC437A">
      <w:r>
        <w:separator/>
      </w:r>
    </w:p>
  </w:footnote>
  <w:footnote w:type="continuationSeparator" w:id="0">
    <w:p w14:paraId="5D838EFB" w14:textId="77777777" w:rsidR="00BC437A" w:rsidRDefault="00BC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C495" w14:textId="77777777" w:rsidR="004D2FD5" w:rsidRDefault="004D2FD5">
    <w:pPr>
      <w:pStyle w:val="Header"/>
    </w:pPr>
    <w:r>
      <w:rPr>
        <w:noProof/>
        <w:lang w:val="en-SG" w:eastAsia="en-SG"/>
      </w:rPr>
      <mc:AlternateContent>
        <mc:Choice Requires="wps">
          <w:drawing>
            <wp:anchor distT="0" distB="0" distL="114300" distR="114300" simplePos="0" relativeHeight="251659264" behindDoc="0" locked="0" layoutInCell="0" allowOverlap="1" wp14:anchorId="58363821" wp14:editId="33143297">
              <wp:simplePos x="0" y="0"/>
              <wp:positionH relativeFrom="page">
                <wp:posOffset>0</wp:posOffset>
              </wp:positionH>
              <wp:positionV relativeFrom="page">
                <wp:posOffset>190500</wp:posOffset>
              </wp:positionV>
              <wp:extent cx="7772400" cy="273050"/>
              <wp:effectExtent l="0" t="0" r="0" b="12700"/>
              <wp:wrapNone/>
              <wp:docPr id="1" name="MSIPCMb288495c9cfa7dd435e61b35" descr="{&quot;HashCode&quot;:-116836058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E59436" w14:textId="77777777" w:rsidR="004D2FD5" w:rsidRPr="004D2FD5" w:rsidRDefault="004D2FD5" w:rsidP="004D2FD5">
                          <w:pPr>
                            <w:jc w:val="center"/>
                            <w:rPr>
                              <w:rFonts w:ascii="Calibri" w:hAnsi="Calibri"/>
                              <w:color w:val="333333"/>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363821" id="_x0000_t202" coordsize="21600,21600" o:spt="202" path="m,l,21600r21600,l21600,xe">
              <v:stroke joinstyle="miter"/>
              <v:path gradientshapeok="t" o:connecttype="rect"/>
            </v:shapetype>
            <v:shape id="MSIPCMb288495c9cfa7dd435e61b35" o:spid="_x0000_s1026" type="#_x0000_t202" alt="{&quot;HashCode&quot;:-116836058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" o:allowincell="f" filled="f" stroked="f" strokeweight=".5pt">
              <v:textbox inset=",0,,0">
                <w:txbxContent>
                  <w:p w14:paraId="28E59436" w14:textId="77777777" w:rsidR="004D2FD5" w:rsidRPr="004D2FD5" w:rsidRDefault="004D2FD5" w:rsidP="004D2FD5">
                    <w:pPr>
                      <w:jc w:val="center"/>
                      <w:rPr>
                        <w:rFonts w:ascii="Calibri" w:hAnsi="Calibri"/>
                        <w:color w:val="333333"/>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7D8D982"/>
    <w:lvl w:ilvl="0">
      <w:numFmt w:val="bullet"/>
      <w:lvlText w:val="*"/>
      <w:lvlJc w:val="left"/>
    </w:lvl>
  </w:abstractNum>
  <w:abstractNum w:abstractNumId="1" w15:restartNumberingAfterBreak="0">
    <w:nsid w:val="0D7F6323"/>
    <w:multiLevelType w:val="hybridMultilevel"/>
    <w:tmpl w:val="1F148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F1271"/>
    <w:multiLevelType w:val="multilevel"/>
    <w:tmpl w:val="6D10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457F6"/>
    <w:multiLevelType w:val="hybridMultilevel"/>
    <w:tmpl w:val="74ECEE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D5000B5"/>
    <w:multiLevelType w:val="hybridMultilevel"/>
    <w:tmpl w:val="8B523E4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8025902"/>
    <w:multiLevelType w:val="multilevel"/>
    <w:tmpl w:val="CDC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D19B8"/>
    <w:multiLevelType w:val="hybridMultilevel"/>
    <w:tmpl w:val="B92E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62FB7"/>
    <w:multiLevelType w:val="hybridMultilevel"/>
    <w:tmpl w:val="5F4AF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D14EB"/>
    <w:multiLevelType w:val="hybridMultilevel"/>
    <w:tmpl w:val="4AA0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32508"/>
    <w:multiLevelType w:val="hybridMultilevel"/>
    <w:tmpl w:val="A0E8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707EA"/>
    <w:multiLevelType w:val="hybridMultilevel"/>
    <w:tmpl w:val="EA660E90"/>
    <w:lvl w:ilvl="0" w:tplc="F86E2056">
      <w:numFmt w:val="bullet"/>
      <w:lvlText w:val="-"/>
      <w:lvlJc w:val="left"/>
      <w:pPr>
        <w:ind w:left="720" w:hanging="360"/>
      </w:pPr>
      <w:rPr>
        <w:rFonts w:ascii="Arial" w:eastAsia="SimSu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D315A"/>
    <w:multiLevelType w:val="multilevel"/>
    <w:tmpl w:val="042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791482">
    <w:abstractNumId w:val="10"/>
  </w:num>
  <w:num w:numId="2" w16cid:durableId="1283460872">
    <w:abstractNumId w:val="9"/>
  </w:num>
  <w:num w:numId="3" w16cid:durableId="1466124725">
    <w:abstractNumId w:val="7"/>
  </w:num>
  <w:num w:numId="4" w16cid:durableId="925192947">
    <w:abstractNumId w:val="8"/>
  </w:num>
  <w:num w:numId="5" w16cid:durableId="417024076">
    <w:abstractNumId w:val="3"/>
  </w:num>
  <w:num w:numId="6" w16cid:durableId="1871801018">
    <w:abstractNumId w:val="6"/>
  </w:num>
  <w:num w:numId="7" w16cid:durableId="106317222">
    <w:abstractNumId w:val="1"/>
  </w:num>
  <w:num w:numId="8" w16cid:durableId="1688755107">
    <w:abstractNumId w:val="4"/>
  </w:num>
  <w:num w:numId="9" w16cid:durableId="161823185">
    <w:abstractNumId w:val="0"/>
    <w:lvlOverride w:ilvl="0">
      <w:lvl w:ilvl="0">
        <w:numFmt w:val="bullet"/>
        <w:lvlText w:val=""/>
        <w:legacy w:legacy="1" w:legacySpace="0" w:legacyIndent="360"/>
        <w:lvlJc w:val="left"/>
        <w:rPr>
          <w:rFonts w:ascii="Symbol" w:hAnsi="Symbol" w:hint="default"/>
        </w:rPr>
      </w:lvl>
    </w:lvlOverride>
  </w:num>
  <w:num w:numId="10" w16cid:durableId="311177155">
    <w:abstractNumId w:val="5"/>
  </w:num>
  <w:num w:numId="11" w16cid:durableId="806509249">
    <w:abstractNumId w:val="11"/>
  </w:num>
  <w:num w:numId="12" w16cid:durableId="1467965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69"/>
    <w:rsid w:val="00014B82"/>
    <w:rsid w:val="00017880"/>
    <w:rsid w:val="00040F69"/>
    <w:rsid w:val="0004198F"/>
    <w:rsid w:val="00077C57"/>
    <w:rsid w:val="00082B04"/>
    <w:rsid w:val="00093686"/>
    <w:rsid w:val="000A1F22"/>
    <w:rsid w:val="000B12B2"/>
    <w:rsid w:val="000C14E0"/>
    <w:rsid w:val="000D7440"/>
    <w:rsid w:val="000E3C7B"/>
    <w:rsid w:val="000E53F2"/>
    <w:rsid w:val="000F155E"/>
    <w:rsid w:val="000F6561"/>
    <w:rsid w:val="00100401"/>
    <w:rsid w:val="001364AE"/>
    <w:rsid w:val="0015311E"/>
    <w:rsid w:val="00196E03"/>
    <w:rsid w:val="001B138E"/>
    <w:rsid w:val="001D35C4"/>
    <w:rsid w:val="001E20E4"/>
    <w:rsid w:val="001E2C79"/>
    <w:rsid w:val="001E5FC8"/>
    <w:rsid w:val="00206750"/>
    <w:rsid w:val="00221099"/>
    <w:rsid w:val="002431C4"/>
    <w:rsid w:val="00250C85"/>
    <w:rsid w:val="00267A09"/>
    <w:rsid w:val="00294E5E"/>
    <w:rsid w:val="002A4FC1"/>
    <w:rsid w:val="002B6ED8"/>
    <w:rsid w:val="002C7442"/>
    <w:rsid w:val="002D4F23"/>
    <w:rsid w:val="002E1A73"/>
    <w:rsid w:val="00306461"/>
    <w:rsid w:val="0032615B"/>
    <w:rsid w:val="00347F4C"/>
    <w:rsid w:val="00353A7F"/>
    <w:rsid w:val="00357F2C"/>
    <w:rsid w:val="00363B95"/>
    <w:rsid w:val="00382D12"/>
    <w:rsid w:val="00390E40"/>
    <w:rsid w:val="003916A4"/>
    <w:rsid w:val="003A55E4"/>
    <w:rsid w:val="003C55D0"/>
    <w:rsid w:val="003C73C1"/>
    <w:rsid w:val="003E7C82"/>
    <w:rsid w:val="004024EF"/>
    <w:rsid w:val="00437738"/>
    <w:rsid w:val="00450C4B"/>
    <w:rsid w:val="004A192A"/>
    <w:rsid w:val="004A75BA"/>
    <w:rsid w:val="004B0963"/>
    <w:rsid w:val="004D2FD5"/>
    <w:rsid w:val="004F548E"/>
    <w:rsid w:val="0050112B"/>
    <w:rsid w:val="00504814"/>
    <w:rsid w:val="005368B1"/>
    <w:rsid w:val="00557790"/>
    <w:rsid w:val="00557921"/>
    <w:rsid w:val="00561528"/>
    <w:rsid w:val="00561DA5"/>
    <w:rsid w:val="005645E0"/>
    <w:rsid w:val="0057212B"/>
    <w:rsid w:val="005762FF"/>
    <w:rsid w:val="00585045"/>
    <w:rsid w:val="0059204B"/>
    <w:rsid w:val="005E5E46"/>
    <w:rsid w:val="005F0D61"/>
    <w:rsid w:val="005F69CA"/>
    <w:rsid w:val="00616B02"/>
    <w:rsid w:val="0063295A"/>
    <w:rsid w:val="00643435"/>
    <w:rsid w:val="0065652E"/>
    <w:rsid w:val="0066146D"/>
    <w:rsid w:val="0068235F"/>
    <w:rsid w:val="0068385B"/>
    <w:rsid w:val="0069301F"/>
    <w:rsid w:val="006B334A"/>
    <w:rsid w:val="006B6CAC"/>
    <w:rsid w:val="006D6787"/>
    <w:rsid w:val="006E300F"/>
    <w:rsid w:val="00750245"/>
    <w:rsid w:val="00754EE3"/>
    <w:rsid w:val="00760803"/>
    <w:rsid w:val="0076538A"/>
    <w:rsid w:val="00793F76"/>
    <w:rsid w:val="00794B82"/>
    <w:rsid w:val="007958B2"/>
    <w:rsid w:val="007A7645"/>
    <w:rsid w:val="007B493C"/>
    <w:rsid w:val="007B6B9D"/>
    <w:rsid w:val="007B71EE"/>
    <w:rsid w:val="007D3BBB"/>
    <w:rsid w:val="007E38E6"/>
    <w:rsid w:val="007E3FF2"/>
    <w:rsid w:val="00805505"/>
    <w:rsid w:val="0080671E"/>
    <w:rsid w:val="00860EA6"/>
    <w:rsid w:val="00870F3D"/>
    <w:rsid w:val="00877B72"/>
    <w:rsid w:val="008A1FD3"/>
    <w:rsid w:val="008A749A"/>
    <w:rsid w:val="008C0412"/>
    <w:rsid w:val="008C0AED"/>
    <w:rsid w:val="008C78DC"/>
    <w:rsid w:val="008D6DB1"/>
    <w:rsid w:val="00904039"/>
    <w:rsid w:val="00921A3B"/>
    <w:rsid w:val="009515BF"/>
    <w:rsid w:val="00961A3F"/>
    <w:rsid w:val="0096750C"/>
    <w:rsid w:val="00987070"/>
    <w:rsid w:val="009B5874"/>
    <w:rsid w:val="009D62A5"/>
    <w:rsid w:val="00A37CC3"/>
    <w:rsid w:val="00A67089"/>
    <w:rsid w:val="00A9596F"/>
    <w:rsid w:val="00AD14A4"/>
    <w:rsid w:val="00AD585E"/>
    <w:rsid w:val="00AE39C8"/>
    <w:rsid w:val="00AF2182"/>
    <w:rsid w:val="00B5206D"/>
    <w:rsid w:val="00B56744"/>
    <w:rsid w:val="00B876A4"/>
    <w:rsid w:val="00B9713E"/>
    <w:rsid w:val="00BB0AB2"/>
    <w:rsid w:val="00BC07AD"/>
    <w:rsid w:val="00BC437A"/>
    <w:rsid w:val="00BC48A1"/>
    <w:rsid w:val="00C006F5"/>
    <w:rsid w:val="00C0097C"/>
    <w:rsid w:val="00C06E19"/>
    <w:rsid w:val="00C15760"/>
    <w:rsid w:val="00C32396"/>
    <w:rsid w:val="00C40BD7"/>
    <w:rsid w:val="00C433E5"/>
    <w:rsid w:val="00C50438"/>
    <w:rsid w:val="00C811CC"/>
    <w:rsid w:val="00C86C19"/>
    <w:rsid w:val="00C92EE5"/>
    <w:rsid w:val="00C945DE"/>
    <w:rsid w:val="00CA1866"/>
    <w:rsid w:val="00CB0B6A"/>
    <w:rsid w:val="00CB3A49"/>
    <w:rsid w:val="00CC2EB0"/>
    <w:rsid w:val="00CE111A"/>
    <w:rsid w:val="00CF6B4B"/>
    <w:rsid w:val="00D0684D"/>
    <w:rsid w:val="00D17794"/>
    <w:rsid w:val="00D34F01"/>
    <w:rsid w:val="00D74D67"/>
    <w:rsid w:val="00D76B90"/>
    <w:rsid w:val="00D77AFB"/>
    <w:rsid w:val="00DA5F87"/>
    <w:rsid w:val="00DB7AEE"/>
    <w:rsid w:val="00DD2130"/>
    <w:rsid w:val="00DD7C7B"/>
    <w:rsid w:val="00DF0BB7"/>
    <w:rsid w:val="00E0205E"/>
    <w:rsid w:val="00E05705"/>
    <w:rsid w:val="00E31AF3"/>
    <w:rsid w:val="00E44BB0"/>
    <w:rsid w:val="00E519FF"/>
    <w:rsid w:val="00E6277A"/>
    <w:rsid w:val="00EA0A9B"/>
    <w:rsid w:val="00EA134D"/>
    <w:rsid w:val="00EA1760"/>
    <w:rsid w:val="00EB3B62"/>
    <w:rsid w:val="00ED3A04"/>
    <w:rsid w:val="00ED7F0D"/>
    <w:rsid w:val="00EE3B3D"/>
    <w:rsid w:val="00EF0B95"/>
    <w:rsid w:val="00EF2318"/>
    <w:rsid w:val="00F05CC6"/>
    <w:rsid w:val="00F335FC"/>
    <w:rsid w:val="00F50407"/>
    <w:rsid w:val="00F60218"/>
    <w:rsid w:val="00F63901"/>
    <w:rsid w:val="00F858BF"/>
    <w:rsid w:val="00FA4B7A"/>
    <w:rsid w:val="00FC7D13"/>
    <w:rsid w:val="00FE0A03"/>
    <w:rsid w:val="00FE4AB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A4CD7"/>
  <w15:docId w15:val="{4FE5D1B1-5B04-4EE9-B7D6-6D54A04C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A6"/>
    <w:rPr>
      <w:rFonts w:ascii="Times New Roman" w:eastAsia="Times New Roman" w:hAnsi="Times New Roman"/>
      <w:sz w:val="24"/>
      <w:szCs w:val="24"/>
    </w:rPr>
  </w:style>
  <w:style w:type="paragraph" w:styleId="Heading1">
    <w:name w:val="heading 1"/>
    <w:basedOn w:val="Normal"/>
    <w:next w:val="Normal"/>
    <w:link w:val="Heading1Char"/>
    <w:qFormat/>
    <w:rsid w:val="00040F69"/>
    <w:pPr>
      <w:keepNext/>
      <w:autoSpaceDE w:val="0"/>
      <w:autoSpaceDN w:val="0"/>
      <w:adjustRightInd w:val="0"/>
      <w:spacing w:before="240"/>
      <w:outlineLvl w:val="0"/>
    </w:pPr>
    <w:rPr>
      <w:rFonts w:ascii="Arial" w:hAnsi="Arial" w:cs="Arial"/>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F69"/>
    <w:rPr>
      <w:rFonts w:ascii="Arial" w:eastAsia="Times New Roman" w:hAnsi="Arial" w:cs="Arial"/>
      <w:color w:val="000000"/>
      <w:sz w:val="24"/>
      <w:szCs w:val="20"/>
      <w:u w:val="single"/>
    </w:rPr>
  </w:style>
  <w:style w:type="paragraph" w:styleId="ListParagraph">
    <w:name w:val="List Paragraph"/>
    <w:basedOn w:val="Normal"/>
    <w:qFormat/>
    <w:rsid w:val="00040F69"/>
    <w:pPr>
      <w:ind w:left="720"/>
    </w:pPr>
    <w:rPr>
      <w:rFonts w:eastAsia="SimSun"/>
      <w:szCs w:val="22"/>
      <w:lang w:eastAsia="zh-CN"/>
    </w:rPr>
  </w:style>
  <w:style w:type="character" w:styleId="Hyperlink">
    <w:name w:val="Hyperlink"/>
    <w:basedOn w:val="DefaultParagraphFont"/>
    <w:rsid w:val="00040F69"/>
    <w:rPr>
      <w:strike w:val="0"/>
      <w:dstrike w:val="0"/>
      <w:color w:val="000099"/>
      <w:u w:val="none"/>
      <w:effect w:val="none"/>
    </w:rPr>
  </w:style>
  <w:style w:type="paragraph" w:styleId="NormalWeb">
    <w:name w:val="Normal (Web)"/>
    <w:basedOn w:val="Normal"/>
    <w:uiPriority w:val="99"/>
    <w:rsid w:val="00040F69"/>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040F69"/>
    <w:rPr>
      <w:b/>
      <w:bCs/>
    </w:rPr>
  </w:style>
  <w:style w:type="paragraph" w:styleId="Caption">
    <w:name w:val="caption"/>
    <w:basedOn w:val="Normal"/>
    <w:next w:val="Normal"/>
    <w:qFormat/>
    <w:rsid w:val="00040F69"/>
    <w:pPr>
      <w:autoSpaceDE w:val="0"/>
      <w:autoSpaceDN w:val="0"/>
      <w:adjustRightInd w:val="0"/>
    </w:pPr>
    <w:rPr>
      <w:rFonts w:ascii="Tahoma" w:hAnsi="Tahoma" w:cs="Tahoma"/>
      <w:b/>
      <w:bCs/>
      <w:color w:val="C1C1C1"/>
      <w:sz w:val="18"/>
      <w:szCs w:val="18"/>
    </w:rPr>
  </w:style>
  <w:style w:type="paragraph" w:styleId="BalloonText">
    <w:name w:val="Balloon Text"/>
    <w:basedOn w:val="Normal"/>
    <w:link w:val="BalloonTextChar"/>
    <w:uiPriority w:val="99"/>
    <w:semiHidden/>
    <w:unhideWhenUsed/>
    <w:rsid w:val="00040F69"/>
    <w:rPr>
      <w:rFonts w:ascii="Tahoma" w:hAnsi="Tahoma" w:cs="Tahoma"/>
      <w:sz w:val="16"/>
      <w:szCs w:val="16"/>
    </w:rPr>
  </w:style>
  <w:style w:type="character" w:customStyle="1" w:styleId="BalloonTextChar">
    <w:name w:val="Balloon Text Char"/>
    <w:basedOn w:val="DefaultParagraphFont"/>
    <w:link w:val="BalloonText"/>
    <w:uiPriority w:val="99"/>
    <w:semiHidden/>
    <w:rsid w:val="00040F69"/>
    <w:rPr>
      <w:rFonts w:ascii="Tahoma" w:eastAsia="Times New Roman" w:hAnsi="Tahoma" w:cs="Tahoma"/>
      <w:sz w:val="16"/>
      <w:szCs w:val="16"/>
    </w:rPr>
  </w:style>
  <w:style w:type="paragraph" w:customStyle="1" w:styleId="Default">
    <w:name w:val="Default"/>
    <w:rsid w:val="00DA5F87"/>
    <w:pPr>
      <w:widowControl w:val="0"/>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4D2FD5"/>
    <w:pPr>
      <w:tabs>
        <w:tab w:val="center" w:pos="4680"/>
        <w:tab w:val="right" w:pos="9360"/>
      </w:tabs>
    </w:pPr>
  </w:style>
  <w:style w:type="character" w:customStyle="1" w:styleId="HeaderChar">
    <w:name w:val="Header Char"/>
    <w:basedOn w:val="DefaultParagraphFont"/>
    <w:link w:val="Header"/>
    <w:uiPriority w:val="99"/>
    <w:rsid w:val="004D2FD5"/>
    <w:rPr>
      <w:rFonts w:ascii="Times New Roman" w:eastAsia="Times New Roman" w:hAnsi="Times New Roman"/>
      <w:sz w:val="24"/>
      <w:szCs w:val="24"/>
    </w:rPr>
  </w:style>
  <w:style w:type="paragraph" w:styleId="Footer">
    <w:name w:val="footer"/>
    <w:basedOn w:val="Normal"/>
    <w:link w:val="FooterChar"/>
    <w:uiPriority w:val="99"/>
    <w:unhideWhenUsed/>
    <w:rsid w:val="004D2FD5"/>
    <w:pPr>
      <w:tabs>
        <w:tab w:val="center" w:pos="4680"/>
        <w:tab w:val="right" w:pos="9360"/>
      </w:tabs>
    </w:pPr>
  </w:style>
  <w:style w:type="character" w:customStyle="1" w:styleId="FooterChar">
    <w:name w:val="Footer Char"/>
    <w:basedOn w:val="DefaultParagraphFont"/>
    <w:link w:val="Footer"/>
    <w:uiPriority w:val="99"/>
    <w:rsid w:val="004D2FD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86C19"/>
    <w:rPr>
      <w:sz w:val="16"/>
      <w:szCs w:val="16"/>
    </w:rPr>
  </w:style>
  <w:style w:type="paragraph" w:styleId="CommentText">
    <w:name w:val="annotation text"/>
    <w:basedOn w:val="Normal"/>
    <w:link w:val="CommentTextChar"/>
    <w:uiPriority w:val="99"/>
    <w:semiHidden/>
    <w:unhideWhenUsed/>
    <w:rsid w:val="00C86C19"/>
    <w:rPr>
      <w:sz w:val="20"/>
      <w:szCs w:val="20"/>
    </w:rPr>
  </w:style>
  <w:style w:type="character" w:customStyle="1" w:styleId="CommentTextChar">
    <w:name w:val="Comment Text Char"/>
    <w:basedOn w:val="DefaultParagraphFont"/>
    <w:link w:val="CommentText"/>
    <w:uiPriority w:val="99"/>
    <w:semiHidden/>
    <w:rsid w:val="00C86C1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86C19"/>
    <w:rPr>
      <w:b/>
      <w:bCs/>
    </w:rPr>
  </w:style>
  <w:style w:type="character" w:customStyle="1" w:styleId="CommentSubjectChar">
    <w:name w:val="Comment Subject Char"/>
    <w:basedOn w:val="CommentTextChar"/>
    <w:link w:val="CommentSubject"/>
    <w:uiPriority w:val="99"/>
    <w:semiHidden/>
    <w:rsid w:val="00C86C19"/>
    <w:rPr>
      <w:rFonts w:ascii="Times New Roman" w:eastAsia="Times New Roman" w:hAnsi="Times New Roman"/>
      <w:b/>
      <w:bCs/>
    </w:rPr>
  </w:style>
  <w:style w:type="paragraph" w:styleId="Revision">
    <w:name w:val="Revision"/>
    <w:hidden/>
    <w:uiPriority w:val="99"/>
    <w:semiHidden/>
    <w:rsid w:val="0004198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D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094904">
      <w:bodyDiv w:val="1"/>
      <w:marLeft w:val="0"/>
      <w:marRight w:val="0"/>
      <w:marTop w:val="0"/>
      <w:marBottom w:val="0"/>
      <w:divBdr>
        <w:top w:val="none" w:sz="0" w:space="0" w:color="auto"/>
        <w:left w:val="none" w:sz="0" w:space="0" w:color="auto"/>
        <w:bottom w:val="none" w:sz="0" w:space="0" w:color="auto"/>
        <w:right w:val="none" w:sz="0" w:space="0" w:color="auto"/>
      </w:divBdr>
    </w:div>
    <w:div w:id="20635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E32D-8A1B-47F2-9A24-C3843AD6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3563</CharactersWithSpaces>
  <SharedDoc>false</SharedDoc>
  <HLinks>
    <vt:vector size="6" baseType="variant">
      <vt:variant>
        <vt:i4>3276888</vt:i4>
      </vt:variant>
      <vt:variant>
        <vt:i4>0</vt:i4>
      </vt:variant>
      <vt:variant>
        <vt:i4>0</vt:i4>
      </vt:variant>
      <vt:variant>
        <vt:i4>5</vt:i4>
      </vt:variant>
      <vt:variant>
        <vt:lpwstr>mailto:awards@las.org.sg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Sadie-Jane Nunis</dc:creator>
  <cp:lastModifiedBy>Ian YAP (NLB)</cp:lastModifiedBy>
  <cp:revision>3</cp:revision>
  <dcterms:created xsi:type="dcterms:W3CDTF">2026-01-26T07:48:00Z</dcterms:created>
  <dcterms:modified xsi:type="dcterms:W3CDTF">2026-01-26T08:21:00Z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Owner">
    <vt:lpwstr>ppyeo@smu.edu.sg</vt:lpwstr>
  </property>
  <property fmtid="{D5CDD505-2E9C-101B-9397-08002B2CF9AE}" pid="5" name="MSIP_Label_1e756f9c-e3e7-4810-90da-ea6bfb97c434_SetDate">
    <vt:lpwstr>2017-10-16T09:49:51.9133121+08:00</vt:lpwstr>
  </property>
  <property fmtid="{D5CDD505-2E9C-101B-9397-08002B2CF9AE}" pid="6" name="MSIP_Label_1e756f9c-e3e7-4810-90da-ea6bfb97c434_Name">
    <vt:lpwstr>Unrestricted</vt:lpwstr>
  </property>
  <property fmtid="{D5CDD505-2E9C-101B-9397-08002B2CF9AE}" pid="7" name="MSIP_Label_1e756f9c-e3e7-4810-90da-ea6bfb97c434_Application">
    <vt:lpwstr>Microsoft Azure Information Protection</vt:lpwstr>
  </property>
  <property fmtid="{D5CDD505-2E9C-101B-9397-08002B2CF9AE}" pid="8" name="MSIP_Label_1e756f9c-e3e7-4810-90da-ea6bfb97c434_Extended_MSFT_Method">
    <vt:lpwstr>Manual</vt:lpwstr>
  </property>
  <property fmtid="{D5CDD505-2E9C-101B-9397-08002B2CF9AE}" pid="9" name="MSIP_Label_4f288355-fb4c-44cd-b9ca-40cfc2aee5f8_Enabled">
    <vt:lpwstr>true</vt:lpwstr>
  </property>
  <property fmtid="{D5CDD505-2E9C-101B-9397-08002B2CF9AE}" pid="10" name="MSIP_Label_4f288355-fb4c-44cd-b9ca-40cfc2aee5f8_SetDate">
    <vt:lpwstr>2022-10-20T02:59:17Z</vt:lpwstr>
  </property>
  <property fmtid="{D5CDD505-2E9C-101B-9397-08002B2CF9AE}" pid="11" name="MSIP_Label_4f288355-fb4c-44cd-b9ca-40cfc2aee5f8_Method">
    <vt:lpwstr>Standard</vt:lpwstr>
  </property>
  <property fmtid="{D5CDD505-2E9C-101B-9397-08002B2CF9AE}" pid="12" name="MSIP_Label_4f288355-fb4c-44cd-b9ca-40cfc2aee5f8_Name">
    <vt:lpwstr>Non Sensitive_1</vt:lpwstr>
  </property>
  <property fmtid="{D5CDD505-2E9C-101B-9397-08002B2CF9AE}" pid="13" name="MSIP_Label_4f288355-fb4c-44cd-b9ca-40cfc2aee5f8_SiteId">
    <vt:lpwstr>0b11c524-9a1c-4e1b-84cb-6336aefc2243</vt:lpwstr>
  </property>
  <property fmtid="{D5CDD505-2E9C-101B-9397-08002B2CF9AE}" pid="14" name="MSIP_Label_4f288355-fb4c-44cd-b9ca-40cfc2aee5f8_ActionId">
    <vt:lpwstr>26588054-a907-4a51-a0fd-2987234a2fe9</vt:lpwstr>
  </property>
  <property fmtid="{D5CDD505-2E9C-101B-9397-08002B2CF9AE}" pid="15" name="MSIP_Label_4f288355-fb4c-44cd-b9ca-40cfc2aee5f8_ContentBits">
    <vt:lpwstr>0</vt:lpwstr>
  </property>
</Properties>
</file>